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2026.06.17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ՄՍԾ ԷԱՃԱՇՁԲ-26/2</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ՄԻԱՍՆԱԿԱՆ ՍՈՑԻԱԼԱԿԱՆ ԾԱՌԱՅՈՒԹՅՈՒՆ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Նալբանդյան 13</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տպագրության և առաքման ծառայություններ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12</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10:30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12</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10:30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Գագիկ Ջանջուղազյան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060654066</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gagik.janjughazyan@socservice.am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ՄԻԱՍՆԱԿԱՆ ՍՈՑԻԱԼԱԿԱՆ ԾԱՌԱՅՈՒԹՅՈՒՆ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ՄՍԾ ԷԱՃԱՇՁԲ-26/2</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2026.06.17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ՄԻԱՍՆԱԿԱՆ ՍՈՑԻԱԼԱԿԱՆ ԾԱՌԱՅՈՒԹՅՈՒՆ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ՄԻԱՍՆԱԿԱՆ ՍՈՑԻԱԼԱԿԱՆ ԾԱՌԱՅՈՒԹՅՈՒՆ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տպագրության և առաքման ծառայություններ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ՄԻԱՍՆԱԿԱՆ ՍՈՑԻԱԼԱԿԱՆ ԾԱՌԱՅՈՒԹՅՈՒՆ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տպագրության և առաքման ծառայություններ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ՄՍԾ ԷԱՃԱՇՁԲ-26/2</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gagik.janjughazyan@socservice.am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տպագրության և առաքման ծառայություններ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4</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10:30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368.21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5.0795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427.49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2026.06.30. 10:30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ՄՍԾ ԷԱՃԱՇՁԲ-26/2</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ՄԻԱՍՆԱԿԱՆ ՍՈՑԻԱԼԱԿԱՆ ԾԱՌԱՅՈՒԹՅՈՒՆ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ՄՍԾ ԷԱՃԱՇՁԲ-26/2</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«ՄՍԾ ԷԱՃԱՇՁԲ-26/2»*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ԷԱՃԱՇՁԲ-26/2*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«ՄՍԾ ԷԱՃԱՇՁԲ-26/2»*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ԷԱՃԱՇՁԲ-26/2*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տետր /բլոկնոտ/ 500 հատ, Չափսը՝ A5,  թուղթ՝ օֆսեթ 80 գ/մ, էջերի քանակը 50: Կազմի  թուղթ՝ 250 գ/մ, Կազմի գունը՝ կապույտ:  Մետաղյա զսպանակով: Միասնական սոցիալական ծառայության վավերապայմաններով (Տարբերանշան, կենտրոնում անվանումը, ներքևում՝ կայք, էլ. հասցե, հեռ.՝ 114): Էջերը՝ տողերով: Գրառումների տվյալները կտրամադրվի Միասնական սոցիալական ծառայության (առձեռն կամ էլեկտրոնային եկանակով): Կատարողը  Պատվիրատուին տրամադրում է 1 նմուշ և ծառայությունը մատուցում է Պատվիրատուի կողմից օրինակի հաստատվելուց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500 հատ:  Գույնը՝ սպիտակ: Գրիչի վրա անհրաժեշտ է տպագրել Միասնական սոցիալական ծառայության վավերապայմանները: Տպագրությունը՝ 1+0: Գրառումների տվյալները կտրամադրվի Միասնական սոցիալական ծառայության (առձեռն կամ էլեկտրոնային եկանակով): Կատարողը  Պատվիրատուին տրամադրում է 1 նմուշ և ծառայությունը մատուցում է Պատվիրատուի կողմից օրինակի հաստատվելուց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(բեյջ) 240 հատ՝  պատրաստված ալյումինե թիթեղից,  չափսը՝ 2.8*8 սմ,  հաստությունը ՝ 0.5 մմ, հակառալ կողմը օրգանական ապակուց տակդիր, մագնիսական ամրակով: Տպագրությունը՝ սուբլիմացիոն: Գրառումների տվյալները կտրամադրվի Միասնական սոցիալական ծառայության կողմից էլեկտրոնային եկանակով, իսկ նմուշը առձեռն: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Rollup բաններ 50 հատ 85*200 չափսի։Գունավոր տպագրություն։
Տպագրվող նյութ՝ բլոքաութ բաններ 440գ/մ։
Տպագրության խտություն՝ 1440 dpi: Տպագրությունը՝  CMYK գույներով (մշակված ֆայլի հղումը` https://dropmefiles.com/nqAOy):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39Ա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39Ա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39Ա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39Ա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30 օրացուցային օր: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