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EDD" w:rsidRDefault="00AC31AF" w:rsidP="00AC31AF">
      <w:pPr>
        <w:jc w:val="center"/>
        <w:rPr>
          <w:b/>
          <w:sz w:val="24"/>
          <w:szCs w:val="24"/>
          <w:lang w:val="hy-AM"/>
        </w:rPr>
      </w:pPr>
      <w:r w:rsidRPr="00AC31AF">
        <w:rPr>
          <w:b/>
          <w:sz w:val="24"/>
          <w:szCs w:val="24"/>
          <w:lang w:val="hy-AM"/>
        </w:rPr>
        <w:t>Տեխնիկական</w:t>
      </w:r>
      <w:r>
        <w:rPr>
          <w:b/>
          <w:sz w:val="24"/>
          <w:szCs w:val="24"/>
          <w:lang w:val="hy-AM"/>
        </w:rPr>
        <w:t xml:space="preserve"> </w:t>
      </w:r>
      <w:r w:rsidRPr="00AC31AF">
        <w:rPr>
          <w:b/>
          <w:sz w:val="24"/>
          <w:szCs w:val="24"/>
          <w:lang w:val="hy-AM"/>
        </w:rPr>
        <w:t xml:space="preserve"> բնութագիր</w:t>
      </w:r>
    </w:p>
    <w:p w:rsidR="00AC31AF" w:rsidRDefault="00AC31AF" w:rsidP="00AC31AF">
      <w:pPr>
        <w:jc w:val="center"/>
        <w:rPr>
          <w:b/>
          <w:sz w:val="24"/>
          <w:szCs w:val="24"/>
          <w:lang w:val="hy-AM"/>
        </w:rPr>
      </w:pPr>
    </w:p>
    <w:p w:rsidR="00461C81" w:rsidRPr="005406E9" w:rsidRDefault="005406E9" w:rsidP="005406E9">
      <w:pPr>
        <w:jc w:val="center"/>
        <w:rPr>
          <w:rFonts w:eastAsia="Calibri"/>
          <w:i/>
          <w:iCs/>
          <w:sz w:val="24"/>
          <w:szCs w:val="24"/>
          <w:lang w:val="hy-AM"/>
        </w:rPr>
      </w:pPr>
      <w:r w:rsidRPr="005406E9">
        <w:rPr>
          <w:rFonts w:ascii="Sylfaen" w:hAnsi="Sylfaen"/>
          <w:sz w:val="24"/>
          <w:szCs w:val="24"/>
          <w:lang w:val="hy-AM"/>
        </w:rPr>
        <w:t xml:space="preserve">Խրտվիլակներ </w:t>
      </w:r>
      <w:r w:rsidRPr="005406E9">
        <w:rPr>
          <w:sz w:val="24"/>
          <w:szCs w:val="24"/>
          <w:lang w:val="hy-AM"/>
        </w:rPr>
        <w:t xml:space="preserve">  </w:t>
      </w:r>
      <w:r w:rsidRPr="005406E9">
        <w:rPr>
          <w:rFonts w:ascii="Sylfaen" w:hAnsi="Sylfaen"/>
          <w:sz w:val="24"/>
          <w:szCs w:val="24"/>
          <w:lang w:val="hy-AM"/>
        </w:rPr>
        <w:t>Հունահռոմեական և ազատ ըմբշամարտի համար</w:t>
      </w:r>
    </w:p>
    <w:p w:rsidR="000A1F60" w:rsidRDefault="000A1F60" w:rsidP="00450135">
      <w:pPr>
        <w:jc w:val="both"/>
        <w:rPr>
          <w:rFonts w:eastAsia="Calibri"/>
          <w:i/>
          <w:iCs/>
          <w:sz w:val="24"/>
          <w:szCs w:val="24"/>
          <w:lang w:val="hy-AM"/>
        </w:rPr>
      </w:pPr>
    </w:p>
    <w:p w:rsidR="005406E9" w:rsidRPr="005406E9" w:rsidRDefault="005406E9" w:rsidP="005406E9">
      <w:pPr>
        <w:jc w:val="both"/>
        <w:rPr>
          <w:rFonts w:eastAsia="Calibri"/>
          <w:i/>
          <w:iCs/>
          <w:sz w:val="24"/>
          <w:szCs w:val="24"/>
          <w:lang w:val="hy-AM"/>
        </w:rPr>
      </w:pPr>
      <w:r w:rsidRPr="005406E9">
        <w:rPr>
          <w:rFonts w:eastAsia="Calibri"/>
          <w:i/>
          <w:iCs/>
          <w:sz w:val="24"/>
          <w:szCs w:val="24"/>
          <w:lang w:val="hy-AM"/>
        </w:rPr>
        <w:t xml:space="preserve">Ըմբշամարտի որակյալ խրտվիլակներ Հունահռոմեական և ազատ ոճի ըմբշամարտի համար։ Որակյալ կաշվե կամ կաշվին փոխարինող ՊՎԽ բարձրակարգ նյութից,միջուկը մասնագետի կողմից խտացրած սինտեպոնից,որպեսզի խրտվիլակը հատակին հպվելուց ամորտիզացիայի ենթարկվի, Բարձրություն 150-170 սմ։ Քաշը՝20-30կգ։,արտադրությունը </w:t>
      </w:r>
      <w:r w:rsidRPr="005406E9">
        <w:rPr>
          <w:rFonts w:eastAsia="Calibri"/>
          <w:b/>
          <w:i/>
          <w:iCs/>
          <w:sz w:val="24"/>
          <w:szCs w:val="24"/>
          <w:highlight w:val="yellow"/>
          <w:lang w:val="hy-AM"/>
        </w:rPr>
        <w:t>TOTALBOX</w:t>
      </w:r>
      <w:r w:rsidRPr="005406E9">
        <w:rPr>
          <w:rFonts w:eastAsia="Calibri"/>
          <w:b/>
          <w:i/>
          <w:iCs/>
          <w:sz w:val="24"/>
          <w:szCs w:val="24"/>
          <w:lang w:val="hy-AM"/>
        </w:rPr>
        <w:t xml:space="preserve"> </w:t>
      </w:r>
      <w:r w:rsidRPr="005406E9">
        <w:rPr>
          <w:rFonts w:eastAsia="Calibri"/>
          <w:i/>
          <w:iCs/>
          <w:sz w:val="24"/>
          <w:szCs w:val="24"/>
          <w:lang w:val="hy-AM"/>
        </w:rPr>
        <w:t>կամ համարժեք</w:t>
      </w:r>
      <w:r w:rsidRPr="005406E9">
        <w:rPr>
          <w:rFonts w:eastAsia="Calibri"/>
          <w:i/>
          <w:iCs/>
          <w:sz w:val="24"/>
          <w:szCs w:val="24"/>
          <w:highlight w:val="yellow"/>
          <w:lang w:val="hy-AM"/>
        </w:rPr>
        <w:t xml:space="preserve"> </w:t>
      </w:r>
      <w:r w:rsidRPr="005406E9">
        <w:rPr>
          <w:rFonts w:eastAsia="Calibri"/>
          <w:b/>
          <w:i/>
          <w:iCs/>
          <w:sz w:val="24"/>
          <w:szCs w:val="24"/>
          <w:highlight w:val="yellow"/>
          <w:lang w:val="hy-AM"/>
        </w:rPr>
        <w:t>LINE-SPORT</w:t>
      </w:r>
      <w:r w:rsidRPr="005406E9">
        <w:rPr>
          <w:rFonts w:eastAsia="Calibri"/>
          <w:i/>
          <w:iCs/>
          <w:sz w:val="24"/>
          <w:szCs w:val="24"/>
          <w:lang w:val="hy-AM"/>
        </w:rPr>
        <w:t xml:space="preserve"> կամ  </w:t>
      </w:r>
      <w:r w:rsidRPr="005406E9">
        <w:rPr>
          <w:rFonts w:eastAsia="Calibri"/>
          <w:b/>
          <w:i/>
          <w:iCs/>
          <w:sz w:val="24"/>
          <w:szCs w:val="24"/>
          <w:highlight w:val="yellow"/>
          <w:lang w:val="hy-AM"/>
        </w:rPr>
        <w:t>FILIPPOV</w:t>
      </w:r>
      <w:r w:rsidRPr="005406E9">
        <w:rPr>
          <w:rFonts w:eastAsia="Calibri"/>
          <w:i/>
          <w:iCs/>
          <w:sz w:val="24"/>
          <w:szCs w:val="24"/>
          <w:lang w:val="hy-AM"/>
        </w:rPr>
        <w:t xml:space="preserve">, ապրանքանիշի։ Ըմբշամարտի խրտվիլակ </w:t>
      </w:r>
      <w:r w:rsidRPr="005406E9">
        <w:rPr>
          <w:rFonts w:eastAsia="Calibri"/>
          <w:b/>
          <w:i/>
          <w:iCs/>
          <w:sz w:val="24"/>
          <w:szCs w:val="24"/>
          <w:lang w:val="hy-AM"/>
        </w:rPr>
        <w:t>մեկ ամբողջական ոտքով կամ երկու ոտքով</w:t>
      </w:r>
      <w:r w:rsidRPr="005406E9">
        <w:rPr>
          <w:rFonts w:eastAsia="Calibri"/>
          <w:i/>
          <w:iCs/>
          <w:sz w:val="24"/>
          <w:szCs w:val="24"/>
          <w:lang w:val="hy-AM"/>
        </w:rPr>
        <w:t xml:space="preserve"> ըստ պատվիրատուի ։ Նախատեսված տարբեր վարժությունների համար։  Լիցքավորված բարձրխտությամբ, որը  զերծ  կպահի խրտվիլակին դեֆորմացվելուց: Ապրանքները պետք է լինեն նոր և չօգտագործված: Ապրանքների տեղափոխումը, բեռնաթափումը  իրականացվում է Վաճառողի կողմից:Պայմանագրի կատարման փուլում նշված  ապրանքի համար </w:t>
      </w:r>
      <w:r w:rsidRPr="005406E9">
        <w:rPr>
          <w:rFonts w:eastAsia="Calibri"/>
          <w:b/>
          <w:iCs/>
          <w:sz w:val="24"/>
          <w:szCs w:val="24"/>
          <w:highlight w:val="yellow"/>
          <w:lang w:val="hy-AM"/>
        </w:rPr>
        <w:t>մեկ օրինակ</w:t>
      </w:r>
      <w:r w:rsidRPr="005406E9">
        <w:rPr>
          <w:rFonts w:eastAsia="Calibri"/>
          <w:i/>
          <w:iCs/>
          <w:sz w:val="24"/>
          <w:szCs w:val="24"/>
          <w:lang w:val="hy-AM"/>
        </w:rPr>
        <w:t xml:space="preserve"> ներկայացնել և քնարկել պատվիրատուի հետ:</w:t>
      </w:r>
      <w:r w:rsidRPr="005406E9">
        <w:rPr>
          <w:rFonts w:eastAsia="Calibri"/>
          <w:b/>
          <w:iCs/>
          <w:sz w:val="24"/>
          <w:szCs w:val="24"/>
          <w:lang w:val="hy-AM"/>
        </w:rPr>
        <w:t xml:space="preserve">Պայմանագրի կատարման փուլում նշված  ապրանքի համար </w:t>
      </w:r>
      <w:r w:rsidRPr="005406E9">
        <w:rPr>
          <w:rFonts w:eastAsia="Calibri"/>
          <w:b/>
          <w:iCs/>
          <w:sz w:val="24"/>
          <w:szCs w:val="24"/>
          <w:highlight w:val="yellow"/>
          <w:lang w:val="hy-AM"/>
        </w:rPr>
        <w:t>պարտադիր է</w:t>
      </w:r>
      <w:r w:rsidRPr="005406E9">
        <w:rPr>
          <w:rFonts w:eastAsia="Calibri"/>
          <w:b/>
          <w:iCs/>
          <w:sz w:val="24"/>
          <w:szCs w:val="24"/>
          <w:lang w:val="hy-AM"/>
        </w:rPr>
        <w:t xml:space="preserve"> ապրանքն արտադրողից կամ վերջինիս ներկայացուցչից երաշխիքային նամակի կամ համապատասխանության սերտիֆիկատի առկայությունը:</w:t>
      </w:r>
      <w:r w:rsidRPr="005406E9">
        <w:rPr>
          <w:sz w:val="24"/>
          <w:szCs w:val="24"/>
          <w:lang w:val="hy-AM"/>
        </w:rPr>
        <w:t xml:space="preserve"> </w:t>
      </w:r>
      <w:r w:rsidRPr="005406E9">
        <w:rPr>
          <w:rFonts w:eastAsia="Calibri"/>
          <w:b/>
          <w:iCs/>
          <w:sz w:val="24"/>
          <w:szCs w:val="24"/>
          <w:lang w:val="hy-AM"/>
        </w:rPr>
        <w:t>Ըստ կցված նկարների։</w:t>
      </w:r>
    </w:p>
    <w:p w:rsidR="005406E9" w:rsidRPr="003D599A" w:rsidRDefault="005406E9" w:rsidP="005406E9">
      <w:pPr>
        <w:jc w:val="both"/>
        <w:rPr>
          <w:rFonts w:ascii="Sylfaen" w:hAnsi="Sylfaen"/>
          <w:sz w:val="18"/>
          <w:szCs w:val="18"/>
          <w:lang w:val="hy-AM"/>
        </w:rPr>
      </w:pPr>
    </w:p>
    <w:p w:rsidR="005406E9" w:rsidRPr="003D599A" w:rsidRDefault="005406E9" w:rsidP="005406E9">
      <w:pPr>
        <w:jc w:val="both"/>
        <w:rPr>
          <w:rFonts w:ascii="Sylfaen" w:hAnsi="Sylfaen"/>
          <w:sz w:val="18"/>
          <w:szCs w:val="18"/>
        </w:rPr>
      </w:pPr>
      <w:r w:rsidRPr="002740A9">
        <w:rPr>
          <w:noProof/>
          <w:sz w:val="18"/>
          <w:szCs w:val="18"/>
          <w:lang w:eastAsia="ru-RU"/>
        </w:rPr>
        <w:drawing>
          <wp:inline distT="0" distB="0" distL="0" distR="0" wp14:anchorId="1178044D" wp14:editId="4449C71A">
            <wp:extent cx="2377365" cy="2355850"/>
            <wp:effectExtent l="0" t="0" r="4445" b="6350"/>
            <wp:docPr id="8" name="Picture 8" descr="https://line-sport.ru/upload/iblock/eb9/h89k69xub6ncyxrvmtewpew6fk45qb0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line-sport.ru/upload/iblock/eb9/h89k69xub6ncyxrvmtewpew6fk45qb0x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524" cy="2365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99A">
        <w:rPr>
          <w:noProof/>
          <w:sz w:val="18"/>
          <w:szCs w:val="18"/>
        </w:rPr>
        <w:t xml:space="preserve"> </w:t>
      </w:r>
      <w:r w:rsidRPr="002740A9">
        <w:rPr>
          <w:noProof/>
          <w:sz w:val="18"/>
          <w:szCs w:val="18"/>
          <w:lang w:eastAsia="ru-RU"/>
        </w:rPr>
        <w:drawing>
          <wp:inline distT="0" distB="0" distL="0" distR="0" wp14:anchorId="5D681513" wp14:editId="7CFD5191">
            <wp:extent cx="2266950" cy="2266950"/>
            <wp:effectExtent l="0" t="0" r="0" b="0"/>
            <wp:docPr id="7" name="Picture 7" descr="https://line-sport.ru/upload/iblock/868/qinoy7tnh9nepiyclnu4efbpmknb9ss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s://line-sport.ru/upload/iblock/868/qinoy7tnh9nepiyclnu4efbpmknb9ss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6E9" w:rsidRDefault="005406E9" w:rsidP="00450135">
      <w:pPr>
        <w:jc w:val="both"/>
        <w:rPr>
          <w:rFonts w:eastAsia="Calibri"/>
          <w:i/>
          <w:iCs/>
          <w:sz w:val="24"/>
          <w:szCs w:val="24"/>
          <w:lang w:val="hy-AM"/>
        </w:rPr>
      </w:pPr>
    </w:p>
    <w:p w:rsidR="005406E9" w:rsidRDefault="005406E9" w:rsidP="00450135">
      <w:pPr>
        <w:jc w:val="both"/>
        <w:rPr>
          <w:rFonts w:eastAsia="Calibri"/>
          <w:i/>
          <w:iCs/>
          <w:sz w:val="24"/>
          <w:szCs w:val="24"/>
          <w:lang w:val="hy-AM"/>
        </w:rPr>
      </w:pPr>
    </w:p>
    <w:p w:rsidR="000A1F60" w:rsidRDefault="000A1F60" w:rsidP="00450135">
      <w:pPr>
        <w:jc w:val="both"/>
        <w:rPr>
          <w:rFonts w:eastAsia="Calibri"/>
          <w:i/>
          <w:iCs/>
          <w:sz w:val="24"/>
          <w:szCs w:val="24"/>
          <w:lang w:val="hy-AM"/>
        </w:rPr>
      </w:pPr>
      <w:bookmarkStart w:id="0" w:name="_GoBack"/>
      <w:bookmarkEnd w:id="0"/>
    </w:p>
    <w:sectPr w:rsidR="000A1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BA"/>
    <w:rsid w:val="000A1F60"/>
    <w:rsid w:val="00255EBA"/>
    <w:rsid w:val="00450135"/>
    <w:rsid w:val="00461C81"/>
    <w:rsid w:val="00502EDD"/>
    <w:rsid w:val="005406E9"/>
    <w:rsid w:val="00AC31AF"/>
    <w:rsid w:val="00C5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F7738B-BD45-49DD-9A09-7C6E5552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2026-06-17T06:56:00Z</dcterms:created>
  <dcterms:modified xsi:type="dcterms:W3CDTF">2026-06-17T07:10:00Z</dcterms:modified>
</cp:coreProperties>
</file>