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նյութերի և լաբորատոր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նյութերի և լաբորատոր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նյութերի և լաբորատոր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նյութերի և լաբորատոր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N-(տրետ–բութօքսիկարբոնիլ)-L-սերին մեթիլ էսթեր N-(tert-Butoxycarbonyl)-L-serine methyl ester  (Boc-L-Ser-OMe)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4–ֆենիլիմիդազոլ-2–թիոլ / 4-Phenylimidazole-2-thiol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Թիոֆենոլ / Thiophenol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N,N′-դիիզոպրոպիլ կարբոդիիմիդ / N,N′-Diisopropylcarbodiimide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Էթիլ(հիդրօքսիիմինո)ցիանացետատ / Ethyl (hydroxyimino)cyanoacetate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է հանդիսանում՝ ԵՊՀ Ֆարմացիայի ինստիտուտը։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N-(տրետ–բութօքսիկարբոնիլ)-L-սերին մեթիլ էսթեր N-(tert-Butoxycarbonyl)-L-serine methyl ester  (Boc-L-Ser-OMe)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գ, անգույն հեղուկ, մաքրությունը՝ » 94.5 % (GC)։
CAS No: 2766-43-0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լիտրանոց 2 շիշ, մաքրությունը՝ » 99.9 % (HPLC)։
Cas: 75-05-8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4–ֆենիլիմիդազոլ-2–թիոլ / 4-Phenylimidazole-2-thiol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5գ, սպիտակ փոշի, մաքրությունը՝ » 96 % (HPLC)։
CAS No: 6857-34-7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Թիոֆենոլ / Thiophenol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գ, անգույն հեղուկ, մաքրությունը՝ » 96 % (HPLC)։
CAS No: 108-98-5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N,N′-դիիզոպրոպիլ կարբոդիիմիդ / N,N′-Diisopropylcarbodiimide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25մլ,
մաքրությունը՝ » 99.0 % (GC)։
CAS No: 693-13-0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Էթիլ(հիդրօքսիիմինո)ցիանացետատ / Ethyl (hydroxyimino)cyanoacetate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50գ, սպիտակ փոշի, մաքրությունը՝ » 96.5 %(GC)։
CAS No: 3849-21-6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կնքման օրվանից հաշված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կնքման օրվանից հաշված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կնքման օրվանից հաշված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կնքման օրվանից հաշված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կնքման օրվանից հաշված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կնքման օրվանից հաշված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N-(տրետ–բութօքսիկարբոնիլ)-L-սերին մեթիլ էսթեր N-(tert-Butoxycarbonyl)-L-serine methyl ester  (Boc-L-Ser-OMe)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4–ֆենիլիմիդազոլ-2–թիոլ / 4-Phenylimidazole-2-thiol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Թիոֆենոլ / Thiophenol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N,N′-դիիզոպրոպիլ կարբոդիիմիդ / N,N′-Diisopropylcarbodiimide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Էթիլ(հիդրօքսիիմինո)ցիանացետատ / Ethyl (hydroxyimino)cyanoacetate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