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3370DC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3370DC">
        <w:rPr>
          <w:rFonts w:ascii="GHEA Grapalat" w:hAnsi="GHEA Grapalat"/>
          <w:b/>
          <w:bCs/>
          <w:sz w:val="20"/>
          <w:szCs w:val="20"/>
        </w:rPr>
        <w:t>Ներկայացվող</w:t>
      </w:r>
      <w:proofErr w:type="spellEnd"/>
      <w:r w:rsidRPr="003370DC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3370DC">
        <w:rPr>
          <w:rFonts w:ascii="GHEA Grapalat" w:hAnsi="GHEA Grapalat"/>
          <w:b/>
          <w:bCs/>
          <w:sz w:val="20"/>
          <w:szCs w:val="20"/>
        </w:rPr>
        <w:t>պահանջներ</w:t>
      </w:r>
      <w:proofErr w:type="spellEnd"/>
    </w:p>
    <w:p w14:paraId="3DD4C42F" w14:textId="77777777" w:rsidR="004114DD" w:rsidRPr="003370DC" w:rsidRDefault="004114DD" w:rsidP="004114DD">
      <w:pPr>
        <w:jc w:val="both"/>
        <w:rPr>
          <w:rFonts w:ascii="GHEA Grapalat" w:hAnsi="GHEA Grapalat"/>
          <w:sz w:val="20"/>
          <w:szCs w:val="20"/>
        </w:rPr>
      </w:pPr>
    </w:p>
    <w:p w14:paraId="4EB990CB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370DC">
        <w:rPr>
          <w:rFonts w:ascii="GHEA Grapalat" w:hAnsi="GHEA Grapalat" w:cs="Arial"/>
          <w:sz w:val="20"/>
          <w:szCs w:val="20"/>
          <w:lang w:val="af-ZA"/>
        </w:rPr>
        <w:t>Ծանոթություն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ab/>
      </w:r>
    </w:p>
    <w:p w14:paraId="3FF4A95E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*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Հանձնելու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պահին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մնացորդային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պիտանելիության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մինչև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 1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տարի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պիտանելության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ունեցող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ապրանքների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համար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առնվազն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` 75% , 1-2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տարի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պիտանելության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ունեցող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ապրանքների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համար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առնվազն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` 2/3,  2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տարուց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ավել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պիտանելության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ունեցող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ապրանքների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համար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առնվազն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` 15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ամիս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: </w:t>
      </w:r>
    </w:p>
    <w:p w14:paraId="28124B06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370DC">
        <w:rPr>
          <w:rFonts w:ascii="GHEA Grapalat" w:hAnsi="GHEA Grapalat" w:cs="Arial"/>
          <w:sz w:val="20"/>
          <w:szCs w:val="20"/>
          <w:lang w:val="af-ZA"/>
        </w:rPr>
        <w:t>Ապրանքի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տեղափոխումը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ավտոտրանսպորտով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բեռնաթափումը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370DC">
        <w:rPr>
          <w:rFonts w:ascii="GHEA Grapalat" w:hAnsi="GHEA Grapalat" w:cs="Arial"/>
          <w:sz w:val="20"/>
          <w:szCs w:val="20"/>
          <w:lang w:val="af-ZA"/>
        </w:rPr>
        <w:t>բանվորական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ուժով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կատարվում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մատակարարի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կողմից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: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մատակարարվում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370DC">
        <w:rPr>
          <w:rFonts w:ascii="GHEA Grapalat" w:hAnsi="GHEA Grapalat" w:cs="Arial"/>
          <w:sz w:val="20"/>
          <w:szCs w:val="20"/>
          <w:lang w:val="af-ZA"/>
        </w:rPr>
        <w:t>ք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. </w:t>
      </w:r>
      <w:r w:rsidRPr="003370DC">
        <w:rPr>
          <w:rFonts w:ascii="GHEA Grapalat" w:hAnsi="GHEA Grapalat" w:cs="Arial"/>
          <w:sz w:val="20"/>
          <w:szCs w:val="20"/>
          <w:lang w:val="af-ZA"/>
        </w:rPr>
        <w:t>Երևան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Ամիրյան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23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հասցեով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>:</w:t>
      </w:r>
    </w:p>
    <w:p w14:paraId="60D4F0C8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p w14:paraId="64260D0F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p w14:paraId="22CFE193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370DC">
        <w:rPr>
          <w:rFonts w:ascii="GHEA Grapalat" w:hAnsi="GHEA Grapalat" w:cs="Times Armenian"/>
          <w:sz w:val="20"/>
          <w:szCs w:val="20"/>
          <w:lang w:val="af-ZA"/>
        </w:rPr>
        <w:t>*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մատակարարման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վերջնաժամկետը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չի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կարող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ավել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լինել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քան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տվյալ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տարվա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դեկտեմբերի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15-</w:t>
      </w:r>
      <w:r w:rsidRPr="003370DC">
        <w:rPr>
          <w:rFonts w:ascii="GHEA Grapalat" w:hAnsi="GHEA Grapalat" w:cs="Arial"/>
          <w:sz w:val="20"/>
          <w:szCs w:val="20"/>
          <w:lang w:val="af-ZA"/>
        </w:rPr>
        <w:t>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>:</w:t>
      </w:r>
    </w:p>
    <w:p w14:paraId="1C0D982D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p w14:paraId="5093ACAC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*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մատակարարման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իսկ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փուլային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մատակարարման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դեպքում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առաջին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փուլի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մատակարարման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պետք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սահմանվի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առնվազն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20 </w:t>
      </w:r>
      <w:r w:rsidRPr="003370DC">
        <w:rPr>
          <w:rFonts w:ascii="GHEA Grapalat" w:hAnsi="GHEA Grapalat" w:cs="Arial"/>
          <w:sz w:val="20"/>
          <w:szCs w:val="20"/>
          <w:lang w:val="af-ZA"/>
        </w:rPr>
        <w:t>օրացուցային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օր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որի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հաշվարկը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կատարվում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պայմանագրով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նախատեսված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կողմերի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իրավունքների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և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պարտականությունների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կատարման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պայմանն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ուժի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մեջ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մտնելու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օրը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բացառությամբ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այն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դեպքի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երբ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ընտրված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մասնակիցը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համաձայնում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մատակարարել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ավելի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կարճ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: </w:t>
      </w:r>
    </w:p>
    <w:p w14:paraId="4C541069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370DC">
        <w:rPr>
          <w:rFonts w:ascii="GHEA Grapalat" w:hAnsi="GHEA Grapalat" w:cs="Times Armenian"/>
          <w:sz w:val="20"/>
          <w:szCs w:val="20"/>
          <w:lang w:val="af-ZA"/>
        </w:rPr>
        <w:t>**</w:t>
      </w:r>
      <w:r w:rsidRPr="003370DC">
        <w:rPr>
          <w:rFonts w:ascii="GHEA Grapalat" w:hAnsi="GHEA Grapalat" w:cs="Arial"/>
          <w:sz w:val="20"/>
          <w:szCs w:val="20"/>
          <w:lang w:val="af-ZA"/>
        </w:rPr>
        <w:t>Եթե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հրավերով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չի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նախատեսվում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առաջին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տեղը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զբաղեցրած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մասնակցի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կողմից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առաջարկվող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ապրանքի՝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ապրանքային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նշանի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և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արտադրողի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անվանման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վերաբերյալ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տեղեկատվության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ներկայացում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ապա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«</w:t>
      </w:r>
      <w:r w:rsidRPr="003370DC">
        <w:rPr>
          <w:rFonts w:ascii="GHEA Grapalat" w:hAnsi="GHEA Grapalat" w:cs="Arial"/>
          <w:sz w:val="20"/>
          <w:szCs w:val="20"/>
          <w:lang w:val="af-ZA"/>
        </w:rPr>
        <w:t>անվանումը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և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ապրանքային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նշանը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»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սյունակից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հանվում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«</w:t>
      </w:r>
      <w:r w:rsidRPr="003370DC">
        <w:rPr>
          <w:rFonts w:ascii="GHEA Grapalat" w:hAnsi="GHEA Grapalat" w:cs="Arial"/>
          <w:sz w:val="20"/>
          <w:szCs w:val="20"/>
          <w:lang w:val="af-ZA"/>
        </w:rPr>
        <w:t>և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ապրանքային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նշանը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»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իսկ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«</w:t>
      </w:r>
      <w:r w:rsidRPr="003370DC">
        <w:rPr>
          <w:rFonts w:ascii="GHEA Grapalat" w:hAnsi="GHEA Grapalat" w:cs="Arial"/>
          <w:sz w:val="20"/>
          <w:szCs w:val="20"/>
          <w:lang w:val="af-ZA"/>
        </w:rPr>
        <w:t>արտադրողի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անվանումը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և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ծագման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երկիրը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»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սյունակից՝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«</w:t>
      </w:r>
      <w:r w:rsidRPr="003370DC">
        <w:rPr>
          <w:rFonts w:ascii="GHEA Grapalat" w:hAnsi="GHEA Grapalat" w:cs="Arial"/>
          <w:sz w:val="20"/>
          <w:szCs w:val="20"/>
          <w:lang w:val="af-ZA"/>
        </w:rPr>
        <w:t>արտադրողի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անվանումը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և</w:t>
      </w:r>
      <w:r w:rsidRPr="003370DC">
        <w:rPr>
          <w:rFonts w:ascii="GHEA Grapalat" w:hAnsi="GHEA Grapalat" w:cs="Arial Armenian"/>
          <w:sz w:val="20"/>
          <w:szCs w:val="20"/>
          <w:lang w:val="af-ZA"/>
        </w:rPr>
        <w:t>»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բառերը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>:</w:t>
      </w:r>
    </w:p>
    <w:p w14:paraId="2780F265" w14:textId="265F0FCB" w:rsidR="0062452C" w:rsidRPr="003370DC" w:rsidRDefault="003370DC" w:rsidP="003370DC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3370DC">
        <w:rPr>
          <w:rFonts w:ascii="GHEA Grapalat" w:hAnsi="GHEA Grapalat" w:cs="Times Armenian"/>
          <w:sz w:val="20"/>
          <w:szCs w:val="20"/>
          <w:lang w:val="af-ZA"/>
        </w:rPr>
        <w:t>***</w:t>
      </w:r>
      <w:r w:rsidRPr="003370DC">
        <w:rPr>
          <w:rFonts w:ascii="GHEA Grapalat" w:hAnsi="GHEA Grapalat" w:cs="Arial"/>
          <w:sz w:val="20"/>
          <w:szCs w:val="20"/>
          <w:lang w:val="af-ZA"/>
        </w:rPr>
        <w:t>Եթե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պայմանագիրը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կնքվում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"</w:t>
      </w:r>
      <w:r w:rsidRPr="003370DC">
        <w:rPr>
          <w:rFonts w:ascii="GHEA Grapalat" w:hAnsi="GHEA Grapalat" w:cs="Arial"/>
          <w:sz w:val="20"/>
          <w:szCs w:val="20"/>
          <w:lang w:val="af-ZA"/>
        </w:rPr>
        <w:t>Գնումների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մասին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"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ՀՀ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օրենքի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15-</w:t>
      </w:r>
      <w:r w:rsidRPr="003370DC">
        <w:rPr>
          <w:rFonts w:ascii="GHEA Grapalat" w:hAnsi="GHEA Grapalat" w:cs="Arial"/>
          <w:sz w:val="20"/>
          <w:szCs w:val="20"/>
          <w:lang w:val="af-ZA"/>
        </w:rPr>
        <w:t>րդ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հոդվածի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6-</w:t>
      </w:r>
      <w:r w:rsidRPr="003370DC">
        <w:rPr>
          <w:rFonts w:ascii="GHEA Grapalat" w:hAnsi="GHEA Grapalat" w:cs="Arial"/>
          <w:sz w:val="20"/>
          <w:szCs w:val="20"/>
          <w:lang w:val="af-ZA"/>
        </w:rPr>
        <w:t>րդ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մասի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հիման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վրա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370DC">
        <w:rPr>
          <w:rFonts w:ascii="GHEA Grapalat" w:hAnsi="GHEA Grapalat" w:cs="Arial"/>
          <w:sz w:val="20"/>
          <w:szCs w:val="20"/>
          <w:lang w:val="af-ZA"/>
        </w:rPr>
        <w:t>ապա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սյունակում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ժամկետի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հաշվարկն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իրականացվում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է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ֆինանսական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միջոցներ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նախատեսվելու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դեպքում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կողմերի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միջև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կնքվող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համաձայնագրի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ուժի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մեջ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մտնելու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օրվանից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370DC">
        <w:rPr>
          <w:rFonts w:ascii="GHEA Grapalat" w:hAnsi="GHEA Grapalat" w:cs="Arial"/>
          <w:sz w:val="20"/>
          <w:szCs w:val="20"/>
          <w:lang w:val="af-ZA"/>
        </w:rPr>
        <w:t>սկսած</w:t>
      </w:r>
      <w:r w:rsidR="0062452C" w:rsidRPr="003370DC">
        <w:rPr>
          <w:rFonts w:ascii="GHEA Grapalat" w:hAnsi="GHEA Grapalat" w:cs="Arial"/>
          <w:sz w:val="20"/>
          <w:szCs w:val="20"/>
          <w:lang w:val="af-ZA"/>
        </w:rPr>
        <w:t>:</w:t>
      </w:r>
    </w:p>
    <w:p w14:paraId="5B23E00F" w14:textId="77777777" w:rsidR="0062452C" w:rsidRPr="003370DC" w:rsidRDefault="0062452C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  <w:sectPr w:rsidR="0062452C" w:rsidRPr="003370DC" w:rsidSect="003A02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B4EA4D8" w14:textId="18DFC20B" w:rsidR="008E49B9" w:rsidRPr="003370DC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  <w:r w:rsidRPr="003370DC">
        <w:rPr>
          <w:rFonts w:ascii="GHEA Grapalat" w:hAnsi="GHEA Grapalat" w:cs="Calibri"/>
          <w:b/>
          <w:sz w:val="20"/>
          <w:szCs w:val="20"/>
          <w:lang w:val="af-ZA"/>
        </w:rPr>
        <w:lastRenderedPageBreak/>
        <w:t>Представленные требования</w:t>
      </w:r>
    </w:p>
    <w:p w14:paraId="2F8DAAE3" w14:textId="68E1A21A" w:rsidR="007D5EBE" w:rsidRPr="003370DC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</w:p>
    <w:p w14:paraId="0179AF16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>Примечание</w:t>
      </w:r>
      <w:r w:rsidRPr="003370DC">
        <w:rPr>
          <w:rFonts w:ascii="GHEA Grapalat" w:hAnsi="GHEA Grapalat"/>
          <w:sz w:val="20"/>
          <w:szCs w:val="20"/>
          <w:lang w:val="ru-RU"/>
        </w:rPr>
        <w:tab/>
      </w:r>
    </w:p>
    <w:p w14:paraId="343E93AB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 xml:space="preserve">* На момент доставки  остаточный срок годности для товаров, имеющих срок годности до 1 года,- по меньшей мере 75%, для товаров со сроком годности 1-2 года - по меньшей мере 2/3, для товаров со сроком годности более 2 лет - по меньшей мере 15 месяцев. </w:t>
      </w:r>
    </w:p>
    <w:p w14:paraId="5FB3D532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 xml:space="preserve">Перевозка товара - автотранспортом, выгрузка - рабочей силой, производится поставщиком. Товар поставляется по адресу: г. Ереван, ул. </w:t>
      </w:r>
      <w:proofErr w:type="spellStart"/>
      <w:r w:rsidRPr="003370DC">
        <w:rPr>
          <w:rFonts w:ascii="GHEA Grapalat" w:hAnsi="GHEA Grapalat"/>
          <w:sz w:val="20"/>
          <w:szCs w:val="20"/>
          <w:lang w:val="ru-RU"/>
        </w:rPr>
        <w:t>Амиряна</w:t>
      </w:r>
      <w:proofErr w:type="spellEnd"/>
      <w:r w:rsidRPr="003370DC">
        <w:rPr>
          <w:rFonts w:ascii="GHEA Grapalat" w:hAnsi="GHEA Grapalat"/>
          <w:sz w:val="20"/>
          <w:szCs w:val="20"/>
          <w:lang w:val="ru-RU"/>
        </w:rPr>
        <w:t xml:space="preserve"> 23</w:t>
      </w:r>
    </w:p>
    <w:p w14:paraId="1106CED9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</w:p>
    <w:p w14:paraId="4D3A1760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</w:p>
    <w:p w14:paraId="489F8EB9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>*окончательный срок поставки не может быть более, чем 15-ое декабря данного года.</w:t>
      </w:r>
    </w:p>
    <w:p w14:paraId="2C3328AC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</w:p>
    <w:p w14:paraId="41AC23AE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 xml:space="preserve"> *Срок поставки товара, а в случае поэтапной доставки- срок поставки  на первом этапе должен составлять не менее 20 календарных дней, расчет которого проводится в день вступления в силу условия выполнения прав и обязанностей сторон договора, за исключением тех случаев, когда выбранный участник соглашается поставить товар в более короткий срок.  </w:t>
      </w:r>
    </w:p>
    <w:p w14:paraId="03E191D9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>**Если приглашением не предусмотрено предоставление информации относительно товарного знака и производителя товара, предлагаемого участником, занявшим первое место, то из столбца &lt;&lt;наименование и товарный знак&gt;&gt; удаляется &lt;&lt;и товарный знак&gt;&gt;, а из столбца &lt;&lt;наименование производителя и страна происхождения&gt;&gt;- слова &lt;&lt;наименование производителя и&gt;&gt;.</w:t>
      </w:r>
    </w:p>
    <w:p w14:paraId="33149EE8" w14:textId="7FA4D7D1" w:rsidR="007D5EBE" w:rsidRPr="003370DC" w:rsidRDefault="003370DC" w:rsidP="003370DC">
      <w:pPr>
        <w:rPr>
          <w:rFonts w:ascii="GHEA Grapalat" w:hAnsi="GHEA Grapalat"/>
          <w:sz w:val="20"/>
          <w:szCs w:val="20"/>
          <w:lang w:val="ru-RU" w:eastAsia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 xml:space="preserve">***Если договор заключается на основании 6-ой части 15-ой статьи закона РА &lt;&lt;О закупках&gt;&gt;, то расчет срока в столбце осуществляется при </w:t>
      </w:r>
      <w:proofErr w:type="spellStart"/>
      <w:r w:rsidRPr="003370DC">
        <w:rPr>
          <w:rFonts w:ascii="GHEA Grapalat" w:hAnsi="GHEA Grapalat"/>
          <w:sz w:val="20"/>
          <w:szCs w:val="20"/>
          <w:lang w:val="ru-RU"/>
        </w:rPr>
        <w:t>предусмотрении</w:t>
      </w:r>
      <w:proofErr w:type="spellEnd"/>
      <w:r w:rsidRPr="003370DC">
        <w:rPr>
          <w:rFonts w:ascii="GHEA Grapalat" w:hAnsi="GHEA Grapalat"/>
          <w:sz w:val="20"/>
          <w:szCs w:val="20"/>
          <w:lang w:val="ru-RU"/>
        </w:rPr>
        <w:t xml:space="preserve"> финансовых средств, начиная со дня вступления в силу заключаемого договора.</w:t>
      </w:r>
    </w:p>
    <w:sectPr w:rsidR="007D5EBE" w:rsidRPr="003370DC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6EF1"/>
    <w:rsid w:val="00167422"/>
    <w:rsid w:val="00185E09"/>
    <w:rsid w:val="003370DC"/>
    <w:rsid w:val="003669D3"/>
    <w:rsid w:val="003A0236"/>
    <w:rsid w:val="004114DD"/>
    <w:rsid w:val="00445108"/>
    <w:rsid w:val="005C48BF"/>
    <w:rsid w:val="0062452C"/>
    <w:rsid w:val="007D5EBE"/>
    <w:rsid w:val="00852D5C"/>
    <w:rsid w:val="008D6A80"/>
    <w:rsid w:val="008E49B9"/>
    <w:rsid w:val="00917AAB"/>
    <w:rsid w:val="009273C0"/>
    <w:rsid w:val="00A5093C"/>
    <w:rsid w:val="00A64E7E"/>
    <w:rsid w:val="00AA24CC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2D5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852D5C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unhideWhenUsed/>
    <w:rsid w:val="00852D5C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2D5C"/>
    <w:rPr>
      <w:rFonts w:ascii="Consolas" w:eastAsia="Calibri" w:hAnsi="Consolas" w:cs="Times New Roman"/>
      <w:sz w:val="21"/>
      <w:szCs w:val="21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85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85E09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a.arakelyan</cp:lastModifiedBy>
  <cp:revision>44</cp:revision>
  <dcterms:created xsi:type="dcterms:W3CDTF">2026-02-10T13:05:00Z</dcterms:created>
  <dcterms:modified xsi:type="dcterms:W3CDTF">2026-06-17T07:54:00Z</dcterms:modified>
</cp:coreProperties>
</file>