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на приобретение униформы для нужд ՀԿԱԾ-ԷԱՃԱՊՁԲ-26/35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на приобретение униформы для нужд ՀԿԱԾ-ԷԱՃԱՊՁԲ-26/35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на приобретение униформы для нужд ՀԿԱԾ-ԷԱՃԱՊՁԲ-26/35</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на приобретение униформы для нужд ՀԿԱԾ-ԷԱՃԱՊՁԲ-26/35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запланированы соответствующие финансовые средства на 1-й семестр – 30 штук в течение 30 календарных дней 3 квартал 30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 – го полугодия- 150 штук в течение 30 календарных дней 3 квартал 150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запланированы соответствующие финансовые средства на 1-й семестр – 100 штук в течение 30 календарных дней 3 квартал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 – го полугодия- 150 штук в течение 30 календарных дней 3 квартал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 – го полугодия- 150 штук в течение 30 календарных дней 3 квартал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запланированы соответствующие финансовые средства на 1-й семестр – 100 штук в течение 30 календарных дней 3 квартал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запланированы соответствующие финансовые средства на 1-й семестр – 35 штук в течение 30 календарных дней 3 квартал 35 штук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