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 և դահլիճի համար նախատեսված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Աղուզումցյան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 և դահլիճի համար նախատեսված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 և դահլիճի համար նախատեսված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 և դահլիճի համար նախատեսված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ռետինե ճկուն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ԵՊՀ-ԷԱՃԱՊՁԲ-26/147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ԵՊՀ-ԷԱՃԱՊՁԲ-26/147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սեպտեմբերի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Savex 2*1 երկուսը մեկում  կամ Persil 2*1 երկուսը մեկում:  5-15% անիոնային մակերեսային ակտիվացնող նյութեր, թթվածին պարունակող սպիտակեցնող նյութեր, «5% -ից պակաս ոչ իոնոնային մակերեսային ակտիվացնող նյութեր, ֆոսֆոնատներ, պոլիկարբօքսիլատներ, ֆերմենտներ, ջրի փափկացնող նյութեր, օպտիկական փայլեցնող նյութեր, բուրավետիչներ:
1 տուփի  պարունակությունը պետք է լինի առնվազն 10 կգ,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 Сад կամ Novitex
Ապրանքը պետք է լինի պլաստիկե տարայով ՝ 1հատը առնվազն 3.5 - 5լ տարողությամբ, նոր և  չօգտագործված,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Sodium Hydroxide՝ NaOH
խցանված խողովակների
համար նախատեսված
սպիտակ փաթիլանման կամ հատիկներով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Люксъ կամ Сорго
Հատակ մաքրելու համար բնական, քաշը չոր վիճակում առնվազն 350-500 գր, երկարությունը առնվազն 85-90 սմ, ավլող մասի լայնքը լինի առնվազն 35-40 սմ: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մաքրման շոր միկրոֆիբրա "Armsponge" կամ Мелочи жизни
Չափը ՝ 32-40*32-40 սմ
Նյութ ՝ միկրոֆիբրա, հատկություններ՝ պետք է լավ կլանի ջուրը, չթողնի հետքեր ու բծեր, չքերծի մակերեսը, նախատեսված՝   բազմակի օգտագործման համար։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ռետինե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ճկուն խողովակ 3/4- 50 մ։ 
 Նյութ՝ ПВХ, առավելագույն ճնշում ՝ 10 բար, թույլատրելի ջերմաստիճանի տիրույթ 
-10․․․+600C, երկարություն ՝ 50մ, տրամագիծ ՝ 3/4, ներքին տրամագիծ՝ 19 մմ, արտաքին տրամագիծ ՝ 25 մմ, խողովակի ցանցի հաստություն 2․0-3․0 մմ։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JBL PartyBox կամ Sony UO-ULTMIC1
Խոսափողի տեսակ – վոկալային, խոսափողների քանակը ՝ 2, միացման տիպը ՝ անլար
ուղղորդվածություն – կարդիոիդ կամ միուղղորդ,
հաճախականության միջակայք `  50-65 Հց - 15 կՀց
Ազդանշան/աղմուկի հարաբերակցություն ` 59- 60 դԲ
Անլար կապի շառավիղ – առնվազն 30մ,
Լիցքավորման միացումը՝ USB-C, լիցքավորման ժամանակը 2 - 2․5 ժամ,
Կապի միակցիչ - Jack 6.3 մմ,
մարտկոցի աշխատանք - առնվազն 20 ժամ
Խոսափողի մարտկոց - 4 × AA,
չափեր 45,5 - 51 x 224,5 - 233 x 42,5 - 51 մմ,
Քաշ - 270 - 280գ (1 խոսափող)։ 
Ապրանքը պետք է լինի նոր և չօգտագործված 1 տարի երաշխիքային սպասարկմամբ։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 Արագածոտն, Հ. Անտառուտ, 1-ին փող․, 7-րդ նրբ․ շ․49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լվանալու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ռետինե ճկուն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