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կենցաղային նյութերի ձեռքբերում ՀՀ ՆԳՆ ԷԱՃԱՊՁԲ-2026/Ա-58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կենցաղային նյութերի ձեռքբերում ՀՀ ՆԳՆ ԷԱՃԱՊՁԲ-2026/Ա-58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կենցաղային նյութերի ձեռքբերում ՀՀ ՆԳՆ ԷԱՃԱՊՁԲ-2026/Ա-58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կենցաղային նյութերի ձեռքբերում ՀՀ ՆԳՆ ԷԱՃԱՊՁԲ-2026/Ա-58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պլաստմասե բռնակով, 10լ․ ոչ պակաս տարողության։ Քաշը առնվազն 480 գրամից ոչ պակաս, պատի հաստությունը առնվազն 1․2մմ։ Վերին մասի տրամագիծը 26 սմ-ից ոչ պակաս։ Ստորին մասը 18սմ-ից ոչ պակաս։։ Ստորին մասում դաջվածք ջրի և ոչ սննդային մթերքների համար և լիտրաժի մասին։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տոպրակ  32x47 սմ չափսից ոչ պակաս, հիմքի չափսը  ոչ պակաս 32սմ, վերին չափսը ոչ պակաս 47սմ, վերին մասին ավելացված բռնակներ՝ 14սմ-ից ոչ պակաս ։ Արտադրված՝ վերամշակված հումքից։ Փաթեթավորված՝ փաթեթի մեջ 100 հատ։ Փաթեթի քաշը 1040 գրամից ոչ պակաս։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տոպրակ  45x60 սմ չափսից ոչ պակաս, հիմքի չափսը  ոչ պակաս 45սմ, վերին չափսը ոչ պակաս 60սմ, վերին մասին ավելացված բռնակներ՝ 14սմ-ից ոչ պակաս ։ Արտադրված՝ վերամշակված հումքից։ Փաթեթավորված՝ փաթեթի մեջ 50 հատ։ Փաթեթի քաշը 1200 գրամից ոչ պակաս, գունավոր։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