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ՏՄ-ՆԲԿ-ԷԱՃԱՊՁԲ-26/39 ծածկագրով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ՏՄ-ՆԲԿ-ԷԱՃԱՊՁԲ-26/39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ՏՄ-ՆԲԿ-ԷԱՃԱՊՁԲ-26/39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 Նասիբյանի անվան Նոյեմբերյանի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համարվում է լուծված: 
*Իմպլանտները պետք է պատրաստված լինեն չժանգոտվող պողպատի և տիտանի համաձուլվածքից, լինեն նոր, չօգտագործված, պետք է մատակարարվեն տեղադրման համար անհրաժեշտ համապատասխան գործիքների (հորատներ, պտուտակային ծորակներ, պտուտակահաններ, սահմանափակող պտտող մոմենտի պտուտակահան հորատման թևքով, ուղղորդող գործիքներ, քիչ ինվազիվ ստաբիլիզացիոն համակարգի հետ համատեղելի (LISS) իմպլանտների տեղադրման համար անհրաժեշտ համապատասխան ամբողջական գործիքների հավաքածու) հետ միասին: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*Պայմանագրի գործունեության ողջ ժամկետի ընթացքում մատակարարը գնորդին անհատույց պետք է տրամադրի իմպլանտների տեղադրման համար անհրաժեշտ հետևյալ գործիքները.
1․ Կաննուլացված օրթոպեդիկ շաղափի հավաքածու, որը պետք է կազմված լինի սնամեջ ցիլիդրիկ ալյումինե կորպուսից, որով հնարավոր է կլինի անցկացնել և պահել Կիշների շյուղեր, շաղափից, 2 (երկու) հատ, նիկել-մետաղահիդրիդային մարտկոցներից (14.4Վ, 1800), 2 (երկու)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(ավտոկլավացման) փոքր կամ հավասար 135 ասիճան ջերմաստիճանում։
2. Oրթոպեդիկ օսցիլյացնող օսթեոտոմի հավաքածու, որը պետք է կազմված լինի ալյումինե  կորպուսից, որին ամրանում է հատող շեղբը: Հավաքածուն պետք է բաղկացած լինի 4 (չորս) հատ տարբեր չափերի շեղբից, 2 (երկու) հատ նիկել-մետաղահիդրիդային մարտկոցներից (14.4Վ, 1800), 2 (երկու) հատ մարտկոցը տեղափոխելու ասեպտիկ օղից, լիցքավորիչից, տեղափոխման համար նախատեղված ալյումինե տարրայից, ենթակա լինի ստերիլիզացման (ավտոկլավացման) փոքր կամ հավասար 135 ասիճան ջերմաստիճանում։
* Պայմանագրի գործողության ընթացքում Պատվիրատուի կողմից գնման պահանջ ներկայացնելիս հստակ նշվում է անհարաժեշտ իմպլանտի անվանումը, դրա տեսակը, ձևը, պատրաստման նյութը, չափը, քանակը։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և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մետաղական-հարթակներ-Բազկի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և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և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մեծ հարթակ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և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և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