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реактивов и лабораторного оборудования для общих нужд Фармацевтического института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ԵՊՀ-ԷԱՃԱՊՁԲ-26/155</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реактивов и лабораторного оборудования для общих нужд Фармацевтического института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реактивов и лабораторного оборудования для общих нужд Фармацевтического института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реактивов и лабораторного оборудования для общих нужд Фармацевтического института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1-Гидроксибензотриазол 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N-(3-Диметиламинопропил)-N′-этилкарбодиимид гидрохлорид  (EDC·HCl)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Метил-2-ацетамидоакрилат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Изобутилхлорформиат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Фармацевтический институт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1-Гидроксибензотриазол 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г, белый порошок, чистота по ВЭЖХ ≥ 97% в пересчете на сухое вещество, предназначен для синтеза пептидов.
CAS No: 123333-53-9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N-(3-Диметиламинопропил)-N′-этилкарбодиимид гидрохлорид  (EDC·HCl)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г, белый порошок, предназначенный для синтеза пептидов.
CAS No: 25952-53-8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Метил-2-ацетамидоакрилат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г, белый порошок,
 чистота: » 97,5 % (GC)
CAS No: 35356-70-8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Изобутилхлорформиат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г, бесцветная жидкость,
для синтеза пептидов.
Чистота։
GC,  ≥ 97.0%
CAS No.:543-27-1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1-Гидроксибензотриазол 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N-(3-Диметиламинопропил)-N′-этилкарбодиимид гидрохлорид  (EDC·HCl)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Метил-2-ацетамидоакрилат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Изобутилхлорформиат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