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3</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 ՍՊԲԿ-ԷԱՃԱՊՁԲ-2026/14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ՍՊԻՏԱԿԻ ԲՇԺԿԱԿԱՆ ԿԵՆՏՐՈՆ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Լոռու մարզ, ք.Սպիտակ, Երևանյան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Приглашение к закупке инъекционных устройств для нужд ЗАО «Медицинский центр «Спитак»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Աիդա Այվազյան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legesgnumner@gmail.com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099-04-12-92, 077-92-12-04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ՍՊԻՏԱԿԻ ԲՇԺԿԱԿԱՆ ԿԵՆՏՐՈՆ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 ՍՊԲԿ-ԷԱՃԱՊՁԲ-2026/14</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3</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ՍՊԻՏԱԿԻ ԲՇԺԿԱԿԱՆ ԿԵՆՏՐՈՆ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ՍՊԻՏԱԿԻ ԲՇԺԿԱԿԱՆ ԿԵՆՏՐՈՆ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Приглашение к закупке инъекционных устройств для нужд ЗАО «Медицинский центр «Спитак»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Приглашение к закупке инъекционных устройств для нужд ЗАО «Медицинский центр «Спитак» на 2026 год</w:t>
      </w:r>
      <w:r>
        <w:rPr>
          <w:rFonts w:ascii="Calibri" w:hAnsi="Calibri" w:cstheme="minorHAnsi"/>
          <w:b/>
          <w:lang w:val="ru-RU"/>
        </w:rPr>
        <w:t xml:space="preserve">ДЛЯ НУЖД  </w:t>
      </w:r>
      <w:r>
        <w:rPr>
          <w:rFonts w:ascii="Calibri" w:hAnsi="Calibri" w:cstheme="minorHAnsi"/>
          <w:b/>
          <w:sz w:val="24"/>
          <w:szCs w:val="24"/>
          <w:lang w:val="af-ZA"/>
        </w:rPr>
        <w:t>ՍՊԻՏԱԿԻ ԲՇԺԿԱԿԱՆ ԿԵՆՏՐՈՆ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 ՍՊԲԿ-ԷԱՃԱՊՁԲ-2026/14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legesgnumner@gmail.com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Приглашение к закупке инъекционных устройств для нужд ЗАО «Медицинский центр «Спитак»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422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ՍՊԻՏԱԿԻ ԲՇԺԿԱԿԱՆ ԿԵՆՏՐՈՆ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 ՍՊԲԿ-ԷԱՃԱՊՁԲ-2026/14"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 ՍՊԲԿ-ԷԱՃԱՊՁԲ-2026/14"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ՍՊԻՏԱԿԻ ԲՇԺԿԱԿԱՆ ԿԵՆՏՐՈՆ ՓԲԸ*(далее — Заказчик) процедуре закупок под кодом ԼՄ ՍՊԲԿ-ԷԱՃԱՊՁԲ-2026/14*.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ՍՊԻՏԱԿԻ ԲՇԺԿԱԿԱՆ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- 06805261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- 16032019676100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 ՍՊԲԿ-ԷԱՃԱՊՁԲ-2026/14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Инжектор должен быть разработан для работы с соответствующими инжекторными системами, используемыми для компьютерной томографии и магнитно-резонансной томографии.
• Инжектор должен быть полностью совместим с инжекторными системами Accutron CT-D и Accutron MR, используемыми заказчиком.
• Единица измерения: шт.
• Продукт должен быть новым, неиспользованным и в заводской упаковке.
• Остаточный срок годности продукта на момент поставки должен составлять не менее 50% от общего срока годности.
• Поставщик должен предоставить документы, подтверждающие качество и происхождение (сертификат качества, сертификат соответствия или эквивалентный документ).
• Совместимость предлагаемого продукта с указанным оборудованием должна быть подтверждена документом, предоставленным производителем или уполномоченным представителем производителя.
• Предлагаемый продукт должен обеспечивать нормальную, безопасную и бесперебойную работу оборудования без дополнительных регулировок или модификаций.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ЗАО Медицинский центр Спитак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распоряжению, до 25 декабря 2026 года, при этом для первой поставки установлен 20-дневный срок.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33191480/2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Ինժեկտորի ներարկիչ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