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8FC" w:rsidRPr="00B52C91" w:rsidRDefault="007948FC" w:rsidP="007948FC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B52C91">
        <w:rPr>
          <w:rFonts w:ascii="GHEA Grapalat" w:hAnsi="GHEA Grapalat"/>
          <w:b/>
          <w:bCs/>
          <w:sz w:val="20"/>
          <w:lang w:val="hy-AM"/>
        </w:rPr>
        <w:t>ՏԵԽՆԻԿԱԿԱՆ ԲՆՈՒԹԱԳԻՐ</w:t>
      </w:r>
      <w:bookmarkStart w:id="0" w:name="_GoBack"/>
      <w:bookmarkEnd w:id="0"/>
    </w:p>
    <w:tbl>
      <w:tblPr>
        <w:tblpPr w:leftFromText="180" w:rightFromText="180" w:vertAnchor="text" w:horzAnchor="margin" w:tblpXSpec="center" w:tblpY="18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"/>
        <w:gridCol w:w="1000"/>
        <w:gridCol w:w="1019"/>
        <w:gridCol w:w="2764"/>
        <w:gridCol w:w="2344"/>
        <w:gridCol w:w="678"/>
        <w:gridCol w:w="1394"/>
      </w:tblGrid>
      <w:tr w:rsidR="007948FC" w:rsidRPr="00B52C91" w:rsidTr="007948FC">
        <w:trPr>
          <w:gridAfter w:val="6"/>
          <w:wAfter w:w="4803" w:type="pct"/>
          <w:trHeight w:val="172"/>
        </w:trPr>
        <w:tc>
          <w:tcPr>
            <w:tcW w:w="197" w:type="pct"/>
          </w:tcPr>
          <w:p w:rsidR="007948FC" w:rsidRPr="00CE3883" w:rsidRDefault="007948FC" w:rsidP="00AB1E8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948FC" w:rsidRPr="00812735" w:rsidTr="007948FC">
        <w:trPr>
          <w:trHeight w:val="865"/>
        </w:trPr>
        <w:tc>
          <w:tcPr>
            <w:tcW w:w="197" w:type="pct"/>
            <w:tcBorders>
              <w:bottom w:val="single" w:sz="4" w:space="0" w:color="auto"/>
            </w:tcBorders>
            <w:vAlign w:val="center"/>
          </w:tcPr>
          <w:p w:rsidR="007948FC" w:rsidRPr="002A2F7B" w:rsidRDefault="007948FC" w:rsidP="00AB1E82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2A2F7B">
              <w:rPr>
                <w:rFonts w:ascii="GHEA Grapalat" w:hAnsi="GHEA Grapalat" w:cs="Arial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:rsidR="007948FC" w:rsidRPr="00812735" w:rsidRDefault="007948FC" w:rsidP="00AB1E82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12735">
              <w:rPr>
                <w:rFonts w:ascii="GHEA Grapalat" w:hAnsi="GHEA Grapalat" w:cs="Arial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532" w:type="pct"/>
            <w:vAlign w:val="center"/>
          </w:tcPr>
          <w:p w:rsidR="007948FC" w:rsidRPr="00812735" w:rsidRDefault="007948FC" w:rsidP="00AB1E8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443" w:type="pct"/>
            <w:tcBorders>
              <w:bottom w:val="single" w:sz="4" w:space="0" w:color="auto"/>
            </w:tcBorders>
            <w:vAlign w:val="center"/>
          </w:tcPr>
          <w:p w:rsidR="007948FC" w:rsidRPr="00812735" w:rsidRDefault="007948FC" w:rsidP="00AB1E82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</w:p>
          <w:p w:rsidR="007948FC" w:rsidRPr="00812735" w:rsidRDefault="007948FC" w:rsidP="00AB1E82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  <w:p w:rsidR="007948FC" w:rsidRPr="00812735" w:rsidRDefault="007948FC" w:rsidP="00AB1E82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  <w:p w:rsidR="007948FC" w:rsidRPr="00812735" w:rsidRDefault="007948FC" w:rsidP="00AB1E82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  <w:p w:rsidR="007948FC" w:rsidRPr="00812735" w:rsidRDefault="007948FC" w:rsidP="00AB1E82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224" w:type="pct"/>
          </w:tcPr>
          <w:p w:rsidR="007948FC" w:rsidRPr="00812735" w:rsidRDefault="007948FC" w:rsidP="00AB1E8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7948FC" w:rsidRPr="00812735" w:rsidRDefault="007948FC" w:rsidP="00AB1E8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технические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характеристики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>**</w:t>
            </w:r>
          </w:p>
        </w:tc>
        <w:tc>
          <w:tcPr>
            <w:tcW w:w="354" w:type="pct"/>
            <w:vAlign w:val="center"/>
          </w:tcPr>
          <w:p w:rsidR="007948FC" w:rsidRPr="00812735" w:rsidRDefault="007948FC" w:rsidP="00AB1E8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28" w:type="pct"/>
            <w:vAlign w:val="center"/>
          </w:tcPr>
          <w:p w:rsidR="007948FC" w:rsidRPr="00812735" w:rsidRDefault="007948FC" w:rsidP="00AB1E82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12735">
              <w:rPr>
                <w:rFonts w:ascii="GHEA Grapalat" w:hAnsi="GHEA Grapalat" w:cs="Arial"/>
                <w:sz w:val="16"/>
                <w:szCs w:val="16"/>
                <w:lang w:val="hy-AM"/>
              </w:rPr>
              <w:t>քանակը</w:t>
            </w:r>
          </w:p>
        </w:tc>
      </w:tr>
      <w:tr w:rsidR="007948FC" w:rsidRPr="00B52C91" w:rsidTr="007948FC">
        <w:trPr>
          <w:trHeight w:val="43"/>
        </w:trPr>
        <w:tc>
          <w:tcPr>
            <w:tcW w:w="197" w:type="pct"/>
            <w:tcBorders>
              <w:bottom w:val="single" w:sz="4" w:space="0" w:color="auto"/>
            </w:tcBorders>
            <w:vAlign w:val="center"/>
          </w:tcPr>
          <w:p w:rsidR="007948FC" w:rsidRPr="004321E3" w:rsidRDefault="007948FC" w:rsidP="00AB1E82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321E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:rsidR="007948FC" w:rsidRPr="00E3280A" w:rsidRDefault="007948FC" w:rsidP="00AB1E8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D27F9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55521310/3</w:t>
            </w:r>
          </w:p>
        </w:tc>
        <w:tc>
          <w:tcPr>
            <w:tcW w:w="532" w:type="pct"/>
            <w:vAlign w:val="center"/>
          </w:tcPr>
          <w:p w:rsidR="007948FC" w:rsidRPr="001F40D9" w:rsidRDefault="007948FC" w:rsidP="00AB1E8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 xml:space="preserve"> </w:t>
            </w:r>
            <w:proofErr w:type="spellStart"/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>սննդի</w:t>
            </w:r>
            <w:proofErr w:type="spellEnd"/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 xml:space="preserve"> </w:t>
            </w:r>
            <w:proofErr w:type="spellStart"/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>կազմակերպման</w:t>
            </w:r>
            <w:proofErr w:type="spellEnd"/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 xml:space="preserve"> (</w:t>
            </w:r>
            <w:proofErr w:type="spellStart"/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>ֆուրշետի</w:t>
            </w:r>
            <w:proofErr w:type="spellEnd"/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 xml:space="preserve"> </w:t>
            </w:r>
            <w:proofErr w:type="spellStart"/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>կազմակերպման</w:t>
            </w:r>
            <w:proofErr w:type="spellEnd"/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 xml:space="preserve">) </w:t>
            </w:r>
            <w:proofErr w:type="spellStart"/>
            <w:r w:rsidRPr="001F40D9">
              <w:rPr>
                <w:rFonts w:ascii="GHEA Grapalat" w:eastAsia="Arial Unicode MS" w:hAnsi="GHEA Grapalat"/>
                <w:sz w:val="16"/>
                <w:szCs w:val="16"/>
              </w:rPr>
              <w:t>ծառայություն</w:t>
            </w:r>
            <w:proofErr w:type="spellEnd"/>
          </w:p>
        </w:tc>
        <w:tc>
          <w:tcPr>
            <w:tcW w:w="1443" w:type="pct"/>
            <w:tcBorders>
              <w:bottom w:val="single" w:sz="4" w:space="0" w:color="auto"/>
            </w:tcBorders>
            <w:vAlign w:val="center"/>
          </w:tcPr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Հանրային սննդի կազմակերպման (ֆուրշետի կազմակերպման) ծառայությունների ձեռքբերումը նախատեսվում է ՀՑԹԻ հիմնադրամի կողմից կազմակերպված 8-րդ Ամառային դպրոց ուսուցիչների համար ծրագրի շրջանակներում մա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սնակիցների համար ընդմիջումներին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հյուրասիրության կազմակերպում: </w:t>
            </w:r>
          </w:p>
          <w:p w:rsidR="007948FC" w:rsidRPr="00FA2221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Ստորև ներկայացված է ընդմիջումների գրաֆիկը և նախատեսվող ճաշացանկը.</w:t>
            </w:r>
          </w:p>
          <w:p w:rsidR="007948FC" w:rsidRPr="00FA2221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9570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95706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Оր առաջին ՝ 22.07.2026թ </w:t>
            </w:r>
          </w:p>
          <w:p w:rsidR="007948FC" w:rsidRPr="00892E45" w:rsidRDefault="007948FC" w:rsidP="00AB1E82">
            <w:pPr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892E4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1.1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  <w:r w:rsidRPr="00892E4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ab/>
              <w:t>Սուրճի ընդմիջում  50 անձի համար, /ժամը կհամաձայնեցվի Պատվիրատուի հետ/ պետք է ներառի.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2348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Սուրճ և թեյ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7948FC" w:rsidRPr="00DF7F2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Սուրճ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լուծվող և սովորական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հաշվարկով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200 մլ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:rsidR="007948FC" w:rsidRPr="001A2348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1A2348">
              <w:rPr>
                <w:rFonts w:ascii="GHEA Grapalat" w:hAnsi="GHEA Grapalat"/>
                <w:sz w:val="16"/>
                <w:szCs w:val="16"/>
                <w:lang w:val="hy-AM"/>
              </w:rPr>
              <w:t xml:space="preserve">Թեյ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3 տեսակ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ի 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կանաչ, սև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հատապտղային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B75DE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խառը տեսականիով</w:t>
            </w:r>
            <w:r w:rsidRPr="009B75DE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 մեկանգամյա օգտագործման փաթեթվածքներով: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B93603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B93603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Խմորեղեն  (3 տեսակի).</w:t>
            </w:r>
            <w:r w:rsidRPr="00B93603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«մեղրով խմորեղեն»՝ առնվազն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0 հատ (1 հատի քաշը՝ առնվազն 40-50գ), 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«փոքր էկլեր»՝  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0 հատ (1 հատի քաշը՝ առնվազն 30-40գ),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«կրուասան»՝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>0հատ (1 հատի քաշը՝  առնվազն 40-60 գ):</w:t>
            </w:r>
          </w:p>
          <w:p w:rsidR="007948FC" w:rsidRPr="00B93603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B93603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Մրգեր.</w:t>
            </w:r>
            <w:r w:rsidRPr="00B93603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կեռաս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կգ  , </w:t>
            </w: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կանաչ փոքր խնձոր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կգ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2E3C">
              <w:rPr>
                <w:rFonts w:ascii="GHEA Grapalat" w:hAnsi="GHEA Grapalat"/>
                <w:b/>
                <w:sz w:val="16"/>
                <w:szCs w:val="16"/>
                <w:lang w:val="hy-AM"/>
              </w:rPr>
              <w:t>1.2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A22E3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Ճաշի ընդմիջում և սուրճ  50 անձի համար,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/ժամը կհամաձայնեցվի</w:t>
            </w:r>
            <w:r w:rsidRPr="00FA22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Պատվիրատուի հետ/,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որը</w:t>
            </w:r>
            <w:r w:rsidRPr="00FA22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պետք է ներառի.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C52903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C52903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Տաք ուտեստներ՝ 3 տեսակ.</w:t>
            </w:r>
            <w:r w:rsidRPr="00C52903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խորոված փայտիկների վրա 3 տեսակ</w:t>
            </w:r>
            <w:r w:rsidRPr="00FA2221">
              <w:rPr>
                <w:rFonts w:ascii="GHEA Grapalat" w:hAnsi="GHEA Grapalat"/>
                <w:sz w:val="16"/>
                <w:szCs w:val="16"/>
                <w:lang w:val="hy-AM"/>
              </w:rPr>
              <w:t>ի մսով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r w:rsidRPr="009058C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խոզի մսով </w:t>
            </w:r>
            <w:r w:rsidRPr="00F95138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առնվազն 6.0-6.5կգ</w:t>
            </w:r>
            <w:r w:rsidRPr="00F95138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 120-130գ,  յուրաքանչյուր փայտիկի</w:t>
            </w:r>
            <w:r w:rsidRPr="00F9513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վրա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5-6 փոքր կտորով, </w:t>
            </w:r>
            <w:r w:rsidRPr="009058C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հավի մսով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95138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առնվազն 6.0-6.5կգ</w:t>
            </w:r>
            <w:r w:rsidRPr="00F95138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 առնվազն  120-130գ,  յուրաքանչյուր փայտիկի</w:t>
            </w:r>
            <w:r w:rsidRPr="00F9513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վրա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5-6 փոքր կտորով,  </w:t>
            </w:r>
            <w:r w:rsidRPr="009058C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տավարի մսով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95138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առնվազն 6.0-6.5կգ</w:t>
            </w:r>
            <w:r w:rsidRPr="00F95138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 առնվազն  120-130գ,  յուրաքանչյուր փայտիկի</w:t>
            </w:r>
            <w:r w:rsidRPr="00F9513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վրա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5-6 փոքր կտորով,</w:t>
            </w:r>
          </w:p>
          <w:p w:rsidR="007948FC" w:rsidRPr="007C000D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կարտոֆիլի ֆրի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», ընդհանուրը՝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7.5կգ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150գ, ընդհանուր 50 անձի համար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C52903" w:rsidRDefault="007948FC" w:rsidP="00AB1E82">
            <w:pPr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C52903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Աղցաններ՝ 3 տեսակ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  <w:r w:rsidRPr="00C5290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ամառային աղցան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», ընդհանուրը՝ 4կգ,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չափաբաժին մեկ անձի համար՝ առնվազն  80գ,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հավի կրծքամսով աղցան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 ընդհանուրը՝ 4կգ,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չափաբաժին մեկ անձի համար՝ առնվազն  80գ,  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սմբուկով աղցան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ընդհանուրը՝ 4կգ,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չափաբաժին մեկ անձի համար՝ առնվազն  80գ,  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6511A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 xml:space="preserve">Սառը խորտիկներ՝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u w:val="single"/>
              </w:rPr>
              <w:t>3</w:t>
            </w:r>
            <w:r w:rsidRPr="0056511A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 xml:space="preserve"> տեսակ.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>
              <w:rPr>
                <w:rFonts w:ascii="GHEA Grapalat" w:hAnsi="GHEA Grapalat"/>
                <w:sz w:val="16"/>
                <w:szCs w:val="16"/>
              </w:rPr>
              <w:t xml:space="preserve">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870F8E">
              <w:rPr>
                <w:rFonts w:ascii="GHEA Grapalat" w:hAnsi="GHEA Grapalat"/>
                <w:sz w:val="16"/>
                <w:szCs w:val="16"/>
                <w:lang w:val="hy-AM"/>
              </w:rPr>
              <w:t>Բրուսկետաներ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` 2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870F8E">
              <w:rPr>
                <w:rFonts w:ascii="GHEA Grapalat" w:hAnsi="GHEA Grapalat"/>
                <w:sz w:val="16"/>
                <w:szCs w:val="16"/>
              </w:rPr>
              <w:t>Կապրեզե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t xml:space="preserve"> </w:t>
            </w:r>
            <w:proofErr w:type="spellStart"/>
            <w:r w:rsidRPr="00870F8E">
              <w:rPr>
                <w:rFonts w:ascii="GHEA Grapalat" w:hAnsi="GHEA Grapalat"/>
                <w:sz w:val="16"/>
                <w:szCs w:val="16"/>
              </w:rPr>
              <w:t>Պրոշուտոյով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ընդհանուրը՝ առնվազն 100հատ</w:t>
            </w:r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տեսակից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2 հատ  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առնվազն 50-60գ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կանապեներ</w:t>
            </w:r>
            <w:r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պանրով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խոզապուխտով</w:t>
            </w:r>
            <w:proofErr w:type="spellEnd"/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չորիզո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երշիկով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ընդհանուրը՝ առնվազն 100հատ</w:t>
            </w:r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տեսակից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50հատ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2 հատ  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առնվազն 50-60գ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սմբուկով և գազարով ռոլլ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», ընդհանուրը՝  առնվազն </w:t>
            </w:r>
            <w:r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  </w:t>
            </w:r>
            <w:r w:rsidRPr="00584587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քաշը՝</w:t>
            </w:r>
            <w:r w:rsidRPr="0058458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առնվազն 50-60 գ</w:t>
            </w:r>
            <w:r w:rsidRPr="00584587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890E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աց՝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սպիտակ և սև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ընդհանուրը՝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5կգ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100գ,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Ը</w:t>
            </w:r>
            <w:r w:rsidRPr="00A15759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մպելիքներ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բնական հյութեր թարմ պատրաստված լիմոնա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դ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ների տարբերակով </w:t>
            </w:r>
            <w:r w:rsidRPr="00BD31C9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հատապտղային, ցիտրուսային</w:t>
            </w:r>
            <w:r w:rsidRPr="00BD31C9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 ընդհանուրը՝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12.5լ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250</w:t>
            </w:r>
            <w:r w:rsidRPr="00FA2221">
              <w:rPr>
                <w:rFonts w:ascii="GHEA Grapalat" w:hAnsi="GHEA Grapalat"/>
                <w:sz w:val="16"/>
                <w:szCs w:val="16"/>
                <w:lang w:val="hy-AM"/>
              </w:rPr>
              <w:t>մ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լ,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ջուր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 ընդհանուրը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50 հատ 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շշալցված  0.5լ շշերով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>),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0.5լ, </w:t>
            </w: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գազավորված ջուր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ընդհանուրը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50 հատ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շշալցված  0.5լ շշերով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 xml:space="preserve">), 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0.5լ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22E3C">
              <w:rPr>
                <w:rFonts w:ascii="GHEA Grapalat" w:hAnsi="GHEA Grapalat"/>
                <w:b/>
                <w:sz w:val="16"/>
                <w:szCs w:val="16"/>
                <w:lang w:val="hy-AM"/>
              </w:rPr>
              <w:t>1.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A22E3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 Սուրճի ընդմիջում 50 անձի համար,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2348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Սուրճ և թեյ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7948FC" w:rsidRPr="00DF7F2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Սուրճ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լուծվող և սովորական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հաշվարկով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200 մլ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:rsidR="007948FC" w:rsidRPr="001A2348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1A2348">
              <w:rPr>
                <w:rFonts w:ascii="GHEA Grapalat" w:hAnsi="GHEA Grapalat"/>
                <w:sz w:val="16"/>
                <w:szCs w:val="16"/>
                <w:lang w:val="hy-AM"/>
              </w:rPr>
              <w:t xml:space="preserve">Թեյ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3 տեսակ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ի 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կանաչ, սև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հատապտղային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B75DE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խառը տեսականիով</w:t>
            </w:r>
            <w:r w:rsidRPr="009B75DE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 մեկանգամյա օգտագործման փաթեթվածքներով: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B93603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B93603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Խմորեղեն  (3 տեսակի).</w:t>
            </w:r>
            <w:r w:rsidRPr="00B93603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«մեղրով խմորեղեն»՝ առնվազն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0 հատ (1 հատի քաշը՝ առնվազն 40-50գ), </w:t>
            </w:r>
          </w:p>
          <w:p w:rsidR="007948FC" w:rsidRPr="00EB4695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«փոքր էկլեր»՝  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0 հատ (1 հատի քաշը՝ առնվազն 30-40գ),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«կրուասան»՝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>0հատ (1 հատի քաշը՝  առնվազն 40-60 գ):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7948FC" w:rsidRPr="00FA2221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4B4E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րգեր</w:t>
            </w:r>
            <w:r w:rsidRPr="00904B4E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6կգ, որից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կեռաս՝  առնվազն 3 կգ, կանաչ փոքր խնձոր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՝  առնվազն 3 կգ  </w:t>
            </w: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2E3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2. Оր երկրորդ՝ 23.07.2026թ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/ժամը կհամաձայնեցվի Պատվիրատուի հետ/</w:t>
            </w: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714E79" w:rsidRDefault="007948FC" w:rsidP="00AB1E82">
            <w:pPr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14E7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2.1. Սուրճի ընդմիջում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նախատեսված</w:t>
            </w:r>
            <w:r w:rsidRPr="00714E7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50 անձի համար /ժամը կհամաձայնեցվի Պատվիրատուի հետ/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, որը</w:t>
            </w:r>
            <w:r w:rsidRPr="00714E7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պետք է ներառի.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2348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Սուրճ և թեյ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7948FC" w:rsidRPr="00DF7F2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Սուրճ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լուծվող և սովորական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մեկ անձի հաշվարկով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200 մլ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:rsidR="007948FC" w:rsidRPr="001A2348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1A2348">
              <w:rPr>
                <w:rFonts w:ascii="GHEA Grapalat" w:hAnsi="GHEA Grapalat"/>
                <w:sz w:val="16"/>
                <w:szCs w:val="16"/>
                <w:lang w:val="hy-AM"/>
              </w:rPr>
              <w:t xml:space="preserve">Թեյ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3 տեսակ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ի 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կանաչ, սև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հատապտղային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B75DE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խառը տեսականիով</w:t>
            </w:r>
            <w:r w:rsidRPr="009B75DE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 մեկանգամյա օգտագործման փաթեթվածքներով: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</w:pPr>
          </w:p>
          <w:p w:rsidR="007948FC" w:rsidRPr="00B93603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B93603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Խմորեղեն  (3 տեսակի).</w:t>
            </w:r>
            <w:r w:rsidRPr="00B93603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«մեղրով խմորեղեն»՝ առնվազն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0 հատ (1 հատի քաշը՝ առնվազն 40-50գ), </w:t>
            </w:r>
          </w:p>
          <w:p w:rsidR="007948FC" w:rsidRPr="00EB4695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«փոքր էկլեր»՝  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0 հատ (1 հատի քաշը՝ առնվազն 30-40գ),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«կրուասան»՝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>0հատ (1 հատի քաշը՝  առնվազն 40-60 գ):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B93603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B93603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Մրգեր.</w:t>
            </w:r>
            <w:r w:rsidRPr="00B93603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կեռաս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կգ  , </w:t>
            </w: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կանաչ փոքր խնձոր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կգ  </w:t>
            </w: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FA2221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2E3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A22E3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 Ճաշի ընդմիջում  50 անձի համար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/ժամը կհամաձայնեցվի Պատվիրատուի հետ/, որը պետք է ներառի. </w:t>
            </w:r>
          </w:p>
          <w:p w:rsidR="007948FC" w:rsidRPr="007252AD" w:rsidRDefault="007948FC" w:rsidP="00AB1E82">
            <w:pPr>
              <w:jc w:val="both"/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</w:pPr>
            <w:r w:rsidRPr="007252AD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Տաք ուտեստներ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՝</w:t>
            </w:r>
            <w:r w:rsidRPr="007252AD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 xml:space="preserve"> 3 տեսակ</w:t>
            </w:r>
            <w:r w:rsidRPr="007252A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.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Իշլի քյուֆթա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», ընդհանուրը՝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7 կգ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յուրաքանչյուր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իշլի քյուֆթայի քաշը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պատրաստ վիճակում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70գ, մեկ անձի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հաշվարկով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առնվազն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 հատ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,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մինի կիևյան կոտլետներ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»,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ընդհանուրը՝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առնվազն 7 կգ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յուրաքանչյուր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ի քաշը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պատրաստ վիճակում առնվազն 70գ, 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 հատ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կարտոֆիլի ֆրի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», ընդհանուրը՝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7.5 կգ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 150գ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6035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Աղցաններ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՝</w:t>
            </w:r>
            <w:r w:rsidRPr="0046035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3 տեսակ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FA2221">
              <w:rPr>
                <w:rFonts w:ascii="GHEA Grapalat" w:hAnsi="GHEA Grapalat"/>
                <w:sz w:val="16"/>
                <w:szCs w:val="16"/>
                <w:lang w:val="hy-AM"/>
              </w:rPr>
              <w:t xml:space="preserve">հունական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աղցան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»,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ընդհանուր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ը՝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</w:t>
            </w:r>
            <w:r w:rsidRPr="00FA2221">
              <w:rPr>
                <w:rFonts w:ascii="GHEA Grapalat" w:hAnsi="GHEA Grapalat"/>
                <w:sz w:val="16"/>
                <w:szCs w:val="16"/>
                <w:lang w:val="hy-AM"/>
              </w:rPr>
              <w:t>7.5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 </w:t>
            </w:r>
            <w:r w:rsidRPr="00FA2221">
              <w:rPr>
                <w:rFonts w:ascii="GHEA Grapalat" w:hAnsi="GHEA Grapalat"/>
                <w:sz w:val="16"/>
                <w:szCs w:val="16"/>
                <w:lang w:val="hy-AM"/>
              </w:rPr>
              <w:t>150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գ,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թաբուլե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», ընդհանուրչը՝ առնվազն 4կգ,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 80գ,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կեսար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», ընդհանուրը՝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4 կգ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 ՝ առնվազն  80գ,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Default="007948FC" w:rsidP="00AB1E82">
            <w:pPr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2D650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Սառը խորտիկներ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՝</w:t>
            </w:r>
            <w:r w:rsidRPr="002D650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3 տեսակ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●«</w:t>
            </w:r>
            <w:r w:rsidRPr="00870F8E">
              <w:rPr>
                <w:rFonts w:ascii="GHEA Grapalat" w:hAnsi="GHEA Grapalat"/>
                <w:sz w:val="16"/>
                <w:szCs w:val="16"/>
                <w:lang w:val="hy-AM"/>
              </w:rPr>
              <w:t>Բրուսկետաներ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` 2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Տապակած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</w:t>
            </w:r>
            <w:r w:rsidRPr="007E11DF">
              <w:rPr>
                <w:rFonts w:ascii="GHEA Grapalat" w:hAnsi="GHEA Grapalat"/>
                <w:sz w:val="16"/>
                <w:szCs w:val="16"/>
              </w:rPr>
              <w:t>անջարեղենով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t xml:space="preserve"> </w:t>
            </w:r>
            <w:proofErr w:type="spellStart"/>
            <w:r w:rsidRPr="00870F8E">
              <w:rPr>
                <w:rFonts w:ascii="GHEA Grapalat" w:hAnsi="GHEA Grapalat"/>
                <w:sz w:val="16"/>
                <w:szCs w:val="16"/>
              </w:rPr>
              <w:lastRenderedPageBreak/>
              <w:t>Պրոշուտոյով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ընդհանուրը՝ առնվազն 100հատ</w:t>
            </w:r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տեսակից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2 հատ  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առնվազն 50-60գ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կանապեներ</w:t>
            </w:r>
            <w:r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պանրով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խոզապուխտով</w:t>
            </w:r>
            <w:proofErr w:type="spellEnd"/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չորիզո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երշիկով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ընդհանուրը՝ առնվազն 100հատ</w:t>
            </w:r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տեսակից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50հատ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2 հատ  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առնվազն 50-60գ</w:t>
            </w:r>
            <w:r w:rsidRPr="0056511A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«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սմբուկով և գազարով ռոլլ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», ընդհանուրը՝  առնվազն </w:t>
            </w:r>
            <w:r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հատ,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  </w:t>
            </w:r>
            <w:r w:rsidRPr="00584587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քաշը՝</w:t>
            </w:r>
            <w:r w:rsidRPr="0058458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առնվազն 50-60 գ</w:t>
            </w:r>
            <w:r w:rsidRPr="00584587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</w:p>
          <w:p w:rsidR="007948FC" w:rsidRPr="00957885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,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Ը</w:t>
            </w:r>
            <w:r w:rsidRPr="00A15759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մպելիքներ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բնական հյութեր թարմ պատրաստված լիմոնա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դ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ների տարբերակով </w:t>
            </w:r>
            <w:r w:rsidRPr="00BD31C9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հատապտղային, ցիտրուսային</w:t>
            </w:r>
            <w:r w:rsidRPr="00BD31C9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 ընդհանուրը՝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12.5լ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250</w:t>
            </w:r>
            <w:r w:rsidRPr="00FA2221">
              <w:rPr>
                <w:rFonts w:ascii="GHEA Grapalat" w:hAnsi="GHEA Grapalat"/>
                <w:sz w:val="16"/>
                <w:szCs w:val="16"/>
                <w:lang w:val="hy-AM"/>
              </w:rPr>
              <w:t>մ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լ,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ջուր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 ընդհանուրը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50 հատ 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շշալցված  0.5լ շշերով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>),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0.5լ, </w:t>
            </w:r>
          </w:p>
          <w:p w:rsidR="007948FC" w:rsidRPr="00957885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գազավորված ջուր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ընդհանուրը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50 հատ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շշալցված  0.5լ շշերով</w:t>
            </w:r>
            <w:r w:rsidRPr="00AA5628">
              <w:rPr>
                <w:rFonts w:ascii="GHEA Grapalat" w:hAnsi="GHEA Grapalat"/>
                <w:sz w:val="16"/>
                <w:szCs w:val="16"/>
                <w:lang w:val="hy-AM"/>
              </w:rPr>
              <w:t xml:space="preserve">), 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չափաբաժին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համար՝ առնվազն 0.5լ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7948FC" w:rsidRPr="00FA2221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F7F2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DF7F2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A22E3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Սու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րճի ընդմիջում 50 անձի համար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2348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Սուրճ և թեյ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7948FC" w:rsidRPr="00DF7F2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Սուրճ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լուծվող և սովորական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 անձի հաշվարկով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200 մլ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:rsidR="007948FC" w:rsidRPr="00957885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1A2348">
              <w:rPr>
                <w:rFonts w:ascii="GHEA Grapalat" w:hAnsi="GHEA Grapalat"/>
                <w:sz w:val="16"/>
                <w:szCs w:val="16"/>
                <w:lang w:val="hy-AM"/>
              </w:rPr>
              <w:t xml:space="preserve">Թեյ 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3 տեսակ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ի 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կանաչ, սև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հատապտղային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B75DE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DF7F2C">
              <w:rPr>
                <w:rFonts w:ascii="GHEA Grapalat" w:hAnsi="GHEA Grapalat"/>
                <w:sz w:val="16"/>
                <w:szCs w:val="16"/>
                <w:lang w:val="hy-AM"/>
              </w:rPr>
              <w:t>խառը տեսականիով</w:t>
            </w:r>
            <w:r w:rsidRPr="009B75DE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3C0908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 մեկանգամյա օգտագործման փաթեթվածքներով:</w:t>
            </w:r>
          </w:p>
          <w:p w:rsidR="007948FC" w:rsidRPr="00B93603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B93603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Խմորեղեն  (3 տեսակի).</w:t>
            </w:r>
            <w:r w:rsidRPr="00B93603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«մեղրով խմորեղեն»՝ առնվազն  20 հատ (1 հատի քաշը՝ առնվազն 40-50գ), </w:t>
            </w:r>
          </w:p>
          <w:p w:rsidR="007948FC" w:rsidRPr="00957885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«փոքր էկլեր»՝   առնվազն 20 հատ (1 հատի քաշը՝ առնվազն 30-40գ),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●</w:t>
            </w:r>
            <w:r w:rsidRPr="00EB469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«կրուասան»՝ առնվազն 20հատ (1 հատի քաշը՝  առնվազն 40-60 գ):</w:t>
            </w:r>
          </w:p>
          <w:p w:rsidR="007948FC" w:rsidRPr="00B93603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B93603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hy-AM"/>
              </w:rPr>
              <w:t>Մրգեր.</w:t>
            </w:r>
            <w:r w:rsidRPr="00B93603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կեռաս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3 կգ  , </w:t>
            </w:r>
          </w:p>
          <w:p w:rsidR="007948FC" w:rsidRPr="00957885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>կանաչ փոքր խնձոր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C7ED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առնվազն 3 կգ  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ՈՒՇԱԴՐՈՒԹՅՈՒՆ. </w:t>
            </w:r>
          </w:p>
          <w:p w:rsidR="007948FC" w:rsidRPr="00FA2221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Ծառայության մատուցման համար ներկայացվող ընդհանուր պարտադիր պայմաններ՝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FA2221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DA208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Մատուցման սպասքը՝ մեկանգամյա օգտագործման, էկո թղթից՝ ափսեներ, բաժակներ,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դանակ, պատառաքաղ</w:t>
            </w:r>
            <w:r w:rsidRPr="00FA2221">
              <w:rPr>
                <w:rFonts w:ascii="GHEA Grapalat" w:hAnsi="GHEA Grapalat"/>
                <w:b/>
                <w:sz w:val="16"/>
                <w:szCs w:val="16"/>
                <w:lang w:val="hy-AM"/>
              </w:rPr>
              <w:t>: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1B58C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Մասնակիցը պարտավոր է ապահովել սննդամթերքի անվտանգության, սանիտարահիգիենիկ և սանիտարահամաճարակային նորմերի պահպանումը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1B58C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ունենա </w:t>
            </w:r>
            <w:r w:rsidRPr="001B58C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հանրային սննդի ծառայությունների մատուցման համար ՀՀ օրենսդրությամբ պահանջվող թույլտվությունները, ծանուցումները և այլ իրավասու փաստաթղթերը  և պայմանագրի կնքման փուլում ներկայացնել դա հավաստող փաստաթղթերը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Պատվիրատուին, ընդ որում՝ </w:t>
            </w: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</w:p>
          <w:p w:rsidR="007948FC" w:rsidRPr="00957885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հանրային սննդի ծառայություն մատուցելու թույլտվությունը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և </w:t>
            </w: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սննդի հետ շփվող անձնակազմի բժշկական գրքույկներ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, ինչպես նաև սանիտարահիգիենիկ և սանիտարահամաճարակային նորմերի պահպանման վերաբերյալ փաստաթղթեր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՝ պարտադիր։   </w:t>
            </w:r>
          </w:p>
          <w:p w:rsidR="007948FC" w:rsidRPr="00957885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Ճաշացանկի և կազմակերպչական ցանկացած հարց պետք է համապատասխանեցվի Պատվիրատուի հետ: </w:t>
            </w:r>
          </w:p>
          <w:p w:rsidR="007948FC" w:rsidRPr="00CC7EDB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● </w:t>
            </w: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Ֆուրշետի ծառայության ձեռքբերումը ներառում է՝ անձանց քանակին համապատասխան սպասքի, ձևավորման,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առնվազն </w:t>
            </w:r>
            <w:r w:rsidRPr="00CC7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մեկ մատուցողի և ֆուրշետի կազմակերպման հետ կապված ցանկացած ծախս:</w:t>
            </w:r>
          </w:p>
          <w:p w:rsidR="007948FC" w:rsidRPr="005439D0" w:rsidRDefault="007948FC" w:rsidP="00AB1E82">
            <w:pPr>
              <w:jc w:val="both"/>
              <w:rPr>
                <w:sz w:val="16"/>
                <w:szCs w:val="16"/>
                <w:lang w:val="hy-AM"/>
              </w:rPr>
            </w:pPr>
          </w:p>
        </w:tc>
        <w:tc>
          <w:tcPr>
            <w:tcW w:w="1224" w:type="pct"/>
          </w:tcPr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Приобретение услуг по организации общественного питания (организации фуршета) предусматривается в рамках программы «8-я Летняя школа для учителей», организуемой Фондом ՀЦТИ, для организации угощения участников во время перерывов.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Ниже представлен график пе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рерывов и предусмотренное меню.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ru-RU"/>
              </w:rPr>
              <w:t>1. Первый день – 22.07.2026 г.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1.1. Кофе-брейк для 50 человек</w:t>
            </w: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 xml:space="preserve">(время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будет согласовано с Заказчиком)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Должен включать: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ru-RU"/>
              </w:rPr>
              <w:t>Кофе и чай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Кофе растворимый и заварной — из расчета не м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енее 200 мл на одного человека.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Чай 3 видов (зеленый, черный и ягодный (ассорти)) в индив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идуальной одноразовой упаковке.</w:t>
            </w:r>
          </w:p>
          <w:p w:rsidR="007948FC" w:rsidRPr="00CE046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ru-RU"/>
              </w:rPr>
              <w:t>Выпечка (3 вида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«Медовик» — не менее 30 шт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. (вес 1 шт. не менее 40–50 г);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«Мини-эклер» — не менее 30 шт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. (вес 1 шт. не менее 30–40 г);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«Круассан» — не менее 30 шт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. (вес 1 шт. не менее 40–60 г).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ru-RU"/>
              </w:rPr>
              <w:t>Фрукты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● Черешня — не менее 5 кг;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 xml:space="preserve">● Зеленые небольшие </w:t>
            </w: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яблоки — не менее 5 кг.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ru-RU"/>
              </w:rPr>
              <w:t>1.2. Обеденный перерыв и кофе для 50 человек</w:t>
            </w:r>
            <w:r w:rsidRPr="00733F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33FA7">
              <w:rPr>
                <w:rFonts w:ascii="GHEA Grapalat" w:hAnsi="GHEA Grapalat"/>
                <w:b/>
                <w:sz w:val="16"/>
                <w:szCs w:val="16"/>
                <w:lang w:val="ru-RU"/>
              </w:rPr>
              <w:t>(время будет согласовано с Заказчиком)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Должен включать: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Горячие блюда (3 вида)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Шашлык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на шпажках из трех видов мяса: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из свинины (не менее 6,0–6,5 кг), порция на одного человека — не менее 120–130 г, на каждой шпажке по 5–6 небольших кусочков;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из куриного мяса (не менее 6,0–6,5 кг), порция на одного человека — не менее 120–130 г, на каждой шпажке по 5–6 небольших кусочков;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из говядины (не менее 6,0–6,5 кг), порция на одного человека — не менее 120–130 г, на каждой шп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ажке по 5–6 небольших кусочков.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Картофель фри — всего не менее 7,5 кг, порция на одного человека — не менее 150 г, на 50 человек.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Салаты (3 вида)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«Летний салат» — всего 4 кг, порция на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одного человека не менее 80 г;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Салат с куриной грудкой — всего 4 кг, порция на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одного человека не менее 80 г;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Салат с баклажанами — всего 4 кг, порция на одного человека не менее 80 г.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Холодные закуски (3 вида)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Брускетты 2 видов: «Капрезе» и с прошутто — всего не менее 100 шт., не менее 50 шт. каждого вида, из расчета не менее 2 шт. на человека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(вес каждой не менее 50–60 г);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Канапе с сыром и ветчиной, а также с колбасой чоризо — всего не менее 100 шт., по 50 шт. каждого вида, из расчета не менее 2 шт. на человека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(вес каждой не менее 50–60 г);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 xml:space="preserve">● Ролл из баклажанов и </w:t>
            </w: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моркови — не менее 50 шт., из расчета не менее 1 шт. на че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ловека (вес не менее 50–60 г).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Хлеб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 xml:space="preserve">● Белый и черный хлеб — всего не менее 5 кг, порция на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одного человека не менее 100 г.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ru-RU"/>
              </w:rPr>
              <w:t>Напитки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Натуральные соки и свежеприготовленные лимонады (ягодные, цитрусовые) — всего не менее 12,5 л, порция на одного человек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а не менее 250 мл;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>● Вода негазированная — не менее 50 бутылок по 0,5 л, из расч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ета не менее 0,5 л на человека;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ru-RU"/>
              </w:rPr>
              <w:t xml:space="preserve">● Вода газированная — не менее 50 бутылок по 0,5 л, из расчета не менее 0,5 л на </w:t>
            </w: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человека.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hy-AM"/>
              </w:rPr>
              <w:t>1.3. Кофе-брейк для 50 человек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Кофе и чай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Кофе растворимый и заварной — из расчета не менее 200 мл на одного человека;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Чай 3 видов (зеленый, черный и ягодный (ассорти)) в индивидуальной одноразовой упаковке.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Выпечка (3 вида)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«Медовик» — не менее 20 шт. (вес 1 шт. не менее 40–50 г);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«Мини-эклер» — не менее 20 шт. (вес 1 шт. не менее 30–40 г);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«Круассан» — не менее 30 шт. (вес 1 шт. не менее 40–60 г).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Фрукты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Всего не менее 6 кг, в том числе: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Черешня — не менее 3 кг;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Зеленые небольшие яблоки — не менее 3 кг.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hy-AM"/>
              </w:rPr>
              <w:t>2. Второй день – 23.07.2026 г.(время будет согласовано с Заказчиком)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2.1. Кофе-брейк для 50 человек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 xml:space="preserve">(время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будет согласовано с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Заказчиком)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Должен включать: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Кофе и чай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Кофе растворимый и заварной — из расчета не м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енее 200 мл на одного человека;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Чай 3 видов (зеленый, черный и ягодный (ассорти)) в индив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идуальной одноразовой упаковке.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254103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Выпечка (3 вида)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«Медовик» — не менее 30 шт. (вес 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шт. не менее 40–50 г);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«Мини-эклер» — не менее 30 шт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 (вес 1 шт. не менее 30–40 г);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«Круассан» — не менее 30 шт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 (вес 1 шт. не менее 40–60 г).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hy-AM"/>
              </w:rPr>
              <w:t>Фрукты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Черешня — не менее 5 кг;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Зеленые небольшие яблоки — не менее 5 кг.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hy-AM"/>
              </w:rPr>
              <w:t>2.2. Обеденный перерыв для 50 человек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 xml:space="preserve">(время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будет согласовано с Заказчиком)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Должен включать: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Горячие блюда (3 вида)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 xml:space="preserve">● «Ичли-кюфта» — всего не менее 7 кг, вес каждой готовой ичли-кюфты не менее 70 г, из расчета не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менее 2 шт. на одного человека;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 xml:space="preserve">● «Мини-котлеты по-киевски» — всего не менее 7 кг, вес каждой готовой котлеты не менее 70 г, из расчета не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менее 2 шт. на одного человека;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 xml:space="preserve">● Картофель фри — всего не менее 7,5 кг, порция на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одного человека не менее 150 г.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33FA7">
              <w:rPr>
                <w:rFonts w:ascii="GHEA Grapalat" w:hAnsi="GHEA Grapalat"/>
                <w:b/>
                <w:sz w:val="16"/>
                <w:szCs w:val="16"/>
                <w:lang w:val="hy-AM"/>
              </w:rPr>
              <w:t>Салаты (3 вида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 xml:space="preserve">● «Греческий салат» — всего не менее 7,5 кг, порция на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одного человека не менее 150 г;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«Табуле» — всего не менее 4 кг, порция на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одного человека не менее 80 г;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 xml:space="preserve">● «Цезарь» — всего не </w:t>
            </w: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менее 4 кг, порция на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одного человека не менее 80 г.</w:t>
            </w:r>
          </w:p>
          <w:p w:rsidR="007948FC" w:rsidRPr="00733FA7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Холодные закуски (3 вида)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Брускетты 2 видов: с жареными овощами и с прошутто — всего не менее 100 шт., не менее 50 шт. каждого вида, из расчета не менее 2 шт. на одного человека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(вес каждой не менее 50–60 г);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Канапе с сыром и ветчиной, а также с колбасой чоризо — всего не менее 100 шт., по 50 шт. каждого вида, из расчета не менее 2 шт. на одного человека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(вес каждой не менее 50–60 г);</w:t>
            </w: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Ролл из баклажанов и моркови — не менее 50 шт., из расчета не менее 1 шт. на одного ч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еловека (вес не менее 50–60 г).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Напитки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Натуральные соки и свежеприготовленные лимонады (ягодные и цитрусовые) — всего не менее 12,5 л, порция на 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дного человека не менее 250 мл;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 xml:space="preserve">● Вода негазированная — не менее 50 бутылок по 0,5 л, из расчета не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менее 0,5 л на одного человека;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 xml:space="preserve">● Вода газированная — не менее 50 бутылок по 0,5 л, из расчета не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менее 0,5 л на одного человека.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2.3. Кофе-брейк для 50 человек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Кофе и чай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Кофе растворимый и заварной — из расчета не менее 200 мл на одного человека;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Чай 3 видов (зеленый, черный и ягодный (ассорти)) в индив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идуальной одноразовой упаковке.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Выпечка (3 вида)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«Медовик» — не менее 20 шт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 (вес 1 шт. не менее 40–50 г);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● «Мини-эклер» — не менее 20 шт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 (вес 1 шт. не менее 30–40 г);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«Круассан» — не менее 20 шт. (вес 1 шт. не менее 40–60 г).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Фрукты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● Черешня — не менее 3 кг;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sz w:val="16"/>
                <w:szCs w:val="16"/>
                <w:lang w:val="hy-AM"/>
              </w:rPr>
              <w:t>● Зеленые небольшие яблоки — не менее 3 кг.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ВНИМАНИЕ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Общие обяз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ательные условия оказания услуг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● Посуда для обслуживания должна быть одноразовой, изготовленной из экологически чистой бумаги и включать тарелки, стаканы, ножи и вилки.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7948FC" w:rsidRPr="00254103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●</w:t>
            </w: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Участник обязан обеспечить соблюдение требований безопасности пищевых продуктов, санитарно-гигиенических и санитарно-эпидемиологических норм, иметь все разрешения, уведомления и иные документы, предусмотренные законодательством Республики Армения для оказания услуг общественного питания, и на этапе заключения договора представить Заказчику документы, подтверждающие наличие указанных разрешений и соответс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твие установленным требованиям.</w:t>
            </w:r>
          </w:p>
          <w:p w:rsidR="007948FC" w:rsidRPr="00254103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П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ри этом обязательными являются:</w:t>
            </w: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разрешение на осуществление деятельности по оказанию услуг общественного питания;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медицинские книжки персонала, контактирующего с пищевыми продуктами;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документы, подтверждающие соблюдение санитарно-гигиенических и </w:t>
            </w: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сан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итарно-эпидемиологических норм.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● Меню и любые организационные вопросы должны быть предварит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ельно согласованы с Заказчиком.</w:t>
            </w:r>
          </w:p>
          <w:p w:rsidR="007948FC" w:rsidRPr="00BC5262" w:rsidRDefault="007948FC" w:rsidP="00AB1E82">
            <w:pPr>
              <w:jc w:val="both"/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BC52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● Закупка услуг по организации фуршета включает предоставление необходимого количества посуды в соответствии с количеством участников, оформление фуршетной зоны, обеспечение присутствия не менее одного официанта, а также покрытие любых иных расходов, связанных с организацией и проведением фуршета.</w:t>
            </w:r>
          </w:p>
        </w:tc>
        <w:tc>
          <w:tcPr>
            <w:tcW w:w="354" w:type="pct"/>
            <w:vAlign w:val="center"/>
          </w:tcPr>
          <w:p w:rsidR="007948FC" w:rsidRPr="00154371" w:rsidRDefault="007948FC" w:rsidP="00AB1E8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54371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ՀՀ </w:t>
            </w:r>
            <w:proofErr w:type="spellStart"/>
            <w:r w:rsidRPr="00154371">
              <w:rPr>
                <w:rFonts w:ascii="GHEA Grapalat" w:hAnsi="GHEA Grapalat" w:cs="Calibri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8" w:type="pct"/>
            <w:vAlign w:val="center"/>
          </w:tcPr>
          <w:p w:rsidR="007948FC" w:rsidRPr="00674A8C" w:rsidRDefault="007948FC" w:rsidP="00AB1E82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 </w:t>
            </w:r>
          </w:p>
        </w:tc>
      </w:tr>
    </w:tbl>
    <w:p w:rsidR="00EB49C7" w:rsidRDefault="002E4574"/>
    <w:sectPr w:rsidR="00EB4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2BC"/>
    <w:rsid w:val="002E4574"/>
    <w:rsid w:val="007948FC"/>
    <w:rsid w:val="00853730"/>
    <w:rsid w:val="00D24278"/>
    <w:rsid w:val="00F3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2187</Words>
  <Characters>12468</Characters>
  <Application>Microsoft Office Word</Application>
  <DocSecurity>0</DocSecurity>
  <Lines>103</Lines>
  <Paragraphs>29</Paragraphs>
  <ScaleCrop>false</ScaleCrop>
  <Company/>
  <LinksUpToDate>false</LinksUpToDate>
  <CharactersWithSpaces>14626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2026-06-24T12:11:00Z</dcterms:created>
  <dcterms:modified xsi:type="dcterms:W3CDTF">2026-06-24T12:13:00Z</dcterms:modified>
</cp:coreProperties>
</file>