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ՀՀ-ԷՆ-ԷԱՃԾՁԲ-26/44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ԹՎԱՅԻՆ ԵՎ ՍՈՑԻԱԼԱԿԱՆ ՀԱՐԹԱԿՆԵՐԻ ՎԱՐՄԱՆ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Գայանե Դանիելյան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gdanielyan@mineconomy.am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ՀՀ-ԷՆ-ԷԱՃԾՁԲ-26/44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ԹՎԱՅԻՆ ԵՎ ՍՈՑԻԱԼԱԿԱՆ ՀԱՐԹԱԿՆԵՐԻ ՎԱՐՄԱՆ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ԹՎԱՅԻՆ ԵՎ ՍՈՑԻԱԼԱԿԱՆ ՀԱՐԹԱԿՆԵՐԻ ՎԱՐՄԱՆ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ՀՀ-ԷՆ-ԷԱՃԾՁԲ-26/44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gdanielyan@mineconomy.am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ԹՎԱՅԻՆ ԵՎ ՍՈՑԻԱԼԱԿԱՆ ՀԱՐԹԱԿՆԵՐԻ ՎԱՐՄԱՆ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367.93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4.9162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417.23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2026.07.07.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ՀՀ-ԷՆ-ԷԱՃԾՁԲ-26/44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ՀՀ-ԷՆ-ԷԱՃԾՁԲ-26/44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ՀՀ-ԷՆ-ԷԱՃԾՁԲ-26/44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«ՀՀ-ԷՆ-ԷԱՃԾՁԲ-26/44»*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ՀՀ-ԷՆ-ԷԱՃԾՁԲ-26/44*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«ՀՀ-ԷՆ-ԷԱՃԾՁԲ-26/44»*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ՀՀ-ԷՆ-ԷԱՃԾՁԲ-26/44*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ԷԿՈՆՈՄԻԿԱՅԻ ՆԱԽԱՐԱՐՈՒԹՅԱՆ ԶԲՈՍԱՇՐՋՈՒԹՅԱՆ ԿՈՄԻՏԵԻ  ԿԱՐԻՔՆԵՐԻ ՀԱՄԱՐ  ԹՎԱՅԻՆ ԵՎ ՍՈՑԻԱԼԱԿԱՆ ՀԱՐԹԱԿՆԵՐԻ ՎԱՐՄԱՆ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համար նախատեսվող ծառայությունները՝
Թվային և սոցիալական հարթակների վարումն ուղղված է Զբոսաշրջության կոմիտեի կողմից առաջարկված բոլոր թիրախային (եվրոպական, արաբական, ասիական, ամերիկյան, ԱՊՀ և այլ) երկրներում, ինչպես նաև Հայաստանում, Հայաստանի և հայկական զբոսաշրջային արդյունքի համաշխարհային շուկաներում պատշաճ ներկայացմանն ու խթանմանը, Հայաստանի մասին իրազեկվածության և որպես զբոսաշրջային գրավիչ երկրի  ճանաչելիության բարձրացմանը։ 
Անհրաժեշտ է իրականացնել թվային և սոցիալական հարթակների կառավարում, ամսական և եռամսյակային բովանդակային պլանների պատրաստում, օպերատիվ հրապարակումների, պատմությունների (stories), և կարճ հոլովակների (reels) ստեղծում։
Անհրաժեշտ է ապահովել՝
•	թվային ռազմավարության մշակում և պարբերական թարմացում՝ ըստ եռամսյակի
•	թիրախային լսարանների վերլուծություն
•	բովանդակության/կոնտենտ և բովանդակության/կոնտենտ պլանի ստեղծում (content creation and content plan) 
•	վճարովի գովազդային արշավների (paid ads) ստեղծում և կառավարում
•	անալիտիկ տվյալների ներկայացում (reach, engagement, impressions)
•	Զբոսաշրջության կոմիտեի հետ համաձայնեցված գովազդային արշավների և սահմանված KPI-ների կատարում 
•	առաջարկություններ բովանդակության և ռազմավարության բարելավման համար
•	սոցիալական մեդիա միտումների ուսումնասիրություն, համապատասխան առաջարկությունների տրամադրում և աշխատանքների օպտիմալացում
Armenia.travel-ի պաշտոնական սոցիալական հարթակներում՝
1.	Անհրաժեշտ է իրականացնել նպատակային այցելուների գրավում թվային և սոցիալական հարթակներում (Facebook, Instagram, YouTube, Tiktok, Google Ads, Yandex Ads, և/կամ այլն) և գովազդատեղեկատվական նյութերի տեղադրում թիրախային երկրների համար։
2.	Թվային մարքեթինգը անհրաժեշտ է իրականացնել հետևյալ հարթակներում՝
•	Facebook - ամսվա կտրվածքով առնվազն 10 հատ hրապարակումներ
•	Instagram - ամսվա կտրվածքով  առնվազն 10 հատ hրապարակումներ
•	Tik-tok- ամսվա կտրվածքով առնվազն 10 հրապարակում
•	 Youtube – տարվա կտրվածքով առնվազն 4 տեսահոլովակների (վիդեո) գովազդում 
•	Google Ads – տարվա կտրվածքով կազմակերպել առնվազն 4 արշավ
•	Yandex Ads - տարվա կտրվածքով կազմակերպել առնվազն 2 արշավ
•	և ըստ անհրաժեշտության այլ հարթակներ  
3.	Անհրաժեշտ է իրականացնել թվային մարքեթինգի արշավները՝ համաձայն Զբոսաշրջության կոմիտեի բրենդ ուղեցույցի (brandbook), օգտագործելով հետևյալ հրապարակումների տեսակը/գործիքակազմը՝
•	բաներային գովազդ,
•	տեսահոլովակ (վիդեո)՝ այդ թվում կարճ հոլովակներ (reel),
•	ֆոտո գովազդ,
•	գրառումներ/հրապարակումներ/կարուսելներ (post, carousel),
•	պատմություններ (story), 
•	առնվազն 4 ազդեցիկ անձանց (ինֆլյուենսեր)-ի կողմից իրականացվել մարքեթինգային արշավ` ըստ Զբոսաշրջության կոմիտեի պահանջի. (ազդեցիկ անձանց (ինֆլյուենսեր)-ից առնվազն 2-ը պետք է ունենան 30 000 կամ ավելի հետևորդների թիվ, և առնվազն 2-ը պետք է ունենան 100 000 կամ ավելի հետևորդների թիվ)
4.	Թվային և սոցիալական արշավների բովանդակությունը պետք է համապատասխանի Զբոսաշրջության կոմիտեի բրենդ ուղեցույցի  (brand book) պահանջներին և ներառի մշակութային, գաստրո և գինի, բնության, արկածային և այլ զբոսաշրջային ուղղություններ, ներկայացնելով Հայաստանի 10 մարզերի և Երևան քաղաքի զբոսաշրջության ոլորտի առանձնահատկություններն ու բնույթը:
5․Թվային հարթակներում գովազդը պետք է համապատասխանի հետևյալ չափորոշիչներին`
•	Facebook, Instagram 
Տեսանելիություն սոցիալական հար¬թակներում (Impression – all ads including posts and videos) – առնվազն 2․000․000 (յուրաքանչյուր ամիս բոլոր հրապարակումների համար)
Հասանելիություն (Reach) – առնվազն 2․000․000 (յուրաքանչյուր ամիս բոլոր հրապարակումների համար)
Ներգրավվածություն (Engagement - Like, comment, share) – յուրաքանչյուր գովազդվող հրապարակման համար առնվազն 800 հավա¬նում յուրաքանչյուր հրապարակման համար (ամսվա մեջ առնվազն մինչև 10 հրապարակում)
•	Տեսանելիություն սոցիալական հար¬թակներում  (Tiktok) – յուրաքանչյուր ամիս առնվազն 4000
•	Տարվա կտրվածքով առնվազն 4 գովազդվող տեսահոլովակների (վիդեո) դիտում (YouTube) – առնվազն 300․000 դիտում յուրաքանչուր հոլովակի համար 
•	Armenia.travel կայքում տրաֆիկի ապահովում առնվազն 5000 հոգի՝ յուրաքանչյուր ամիս
•	Թվային գովազդ (Google Ads) տեսանելիություն՝ առնվազն 500․000 
•	Թվային գովազդ (Yandex Ads) տեսանելիություն՝ առնվազն 200․000 
Զբոսաշրջության կոմիտեի պաշտոնական սոցիալական հարթակներում`  
1.	Զբոսաշրջության կոմիտեի պաշտոնական Ֆեյսբուքյան և ինստագրամյան էջերում տեղեկատվական հրապարակումների գովազդի միացում՝ ամսվա մեջ առնվազն 2 հրապարակման համար (ՀՀ-ում և թիրախային երկրներում), հետևյալ չափորոշիչներին համապատասխան`
•	Տեսանելիություն (Impression) – առնվազն 10․000 (յուրաքանչյուր հրապարական համար)
•	Հասանելիություն (Reach) – առնվազն 10․000 (յուրաքանչյուր հրապարակման համար)
•	Ներգրավվածություն (Engagement) – յուրաքանչյուր գովազդվող հրապարակման համար առնվազն 150 հավա¬նում յուրաքանչյուր հրապարակման համար
Այլ պարտադիր պահանջներ՝
1.	Յուրաքանչյուր ամսվա համար Զբոսաշրջության կոմիտեի կողմից նախապես համաձայնեցված ձևաչափով ներկայացնել բովանդակության/կոնտենտ պլան (content plan) մինչև յուրաքանչյուր ամսվա 20-ը։ 
-	Հրապարակումների համար անհրաժեշտ է իրականացնել վիզուալ բովանդակության դիզայն և ադապտացիա՝ ըստ թվային հարթակների առանձ¬նա¬հատկությունների։ Վիզուալ և տեքստային բովանդակությունը անհրաժեշտ է համաձայնեցվի Զբոսաշրջության կոմիտեի հետ։
-	Հրապարակումների տեքստերի բովանդակությունը անհրաժեշտ է իրականացնել տեքստերի համակարգող/կոնտենտ գրող (content writer) հայերեն, անգլերեն և ռուսերեն լեզվի բարձր մակարդակի իմացությամբ մասնագետ(ներ)ի կողմից։
2.	Թվային հարթակներում իրականացված արշավների համար յուրաքանչյուր հաշվետու ամսվա վերաբերյալ անհրաժեշտ է ներկայացնել հետևյալ փաստաթղթերը՝ մինչև հաջորդող ամսվա 10-ը ներառյալ՝
-	զեկույցներ, հաշվետվություններ՝ բեռնված բոլոր թվային հարթակներից, ընդ որում հաշվետվության ձևերը, ներկայացման ենթակա փաստաթղթերը և ներկայացման ժամկետները՝ համաձայնեցված Զբոսաշրջության կոմիտեի հետ։
3.	Թվային գովազդային արշավների, այդ թվում՝ Google Ads, Yandex Ads և այլն, ժամանակացույցի և բովանդակության մշակում, ստեղծում և ներկայացնել Զբոսաշրջության կոմիտե հաստատման համար։
4.	Թվային և սոցիալական հարթակներում հրապարակումների տեքստերի թարգմանությունները պետք է իրականացվեն թարգմանիչ մասնագետների կողմից այն լեզուներով, որ երկրներում իրականացվում են գովազդային արշավները։
5.	Ներկայացնել ազդեցիկ անձանց (ինֆլյուենս)-ի թեկնածուների ամբողջական ցանկը և նրանց տվյալները Զբոսաշրջության կոմիտեին՝ նախնական ուսումնասիրության և հաստատման համար։ Ինչպես նաև Զբոսաշրջության կոմիտե ներկայացնել հաստատման համար ծրագրի շրջանակներում ազդեցիկ անձանց (ինֆլյուենս)-ի կողմից իրականացվող մարքեթինգային արշավի բովանդակությունը, ժամանակացույցը։  
6.	Գուգլ քլաուդ պլատֆորմ (Google cloud platform) ամպային սերվերի պրեմիում (premium) փաթեթի 2 Tb հիշողության հնարավորությամբ բաժանորդագրության ձեռքբերում Զբոսաշրջության կոմիտեի համար՝  լուսանկարներ և տեսանյութեր վերբեռնելու համար։
Վերոնշյալ բոլոր պահանջները ենթակա են փոփոխության և համաձայնեցման միայն Զբոսաշրջության կոմիտեի հաստատումով։
Կազմակերպությունն ամբողջությամբ պետք է կազմակերպի և վարի մարքե-թինգային գործունեությունը հիմնական թիրախային խմբերի իրազեկվածության բարձրաց¬ման համար՝ հիմնվելով մշակված մարքեթինգային արշավի վրա՝ նախապես հաստատելով Զբոսաշրջության կոմիտեի հետ թիրախային երկրները (ընտրվում են Զբոսաշրջության կոմիտեի կողմից) և ժամանակահատվածը: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պայմանագրի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