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FEE9F1" w14:textId="77777777" w:rsidR="0015545F" w:rsidRPr="000C7900" w:rsidRDefault="0015545F" w:rsidP="00A61C48">
      <w:pPr>
        <w:autoSpaceDE w:val="0"/>
        <w:autoSpaceDN w:val="0"/>
        <w:adjustRightInd w:val="0"/>
        <w:jc w:val="center"/>
        <w:rPr>
          <w:rFonts w:ascii="GHEA Grapalat" w:hAnsi="GHEA Grapalat"/>
          <w:b/>
          <w:bCs/>
          <w:lang w:val="hy-AM"/>
        </w:rPr>
      </w:pPr>
    </w:p>
    <w:p w14:paraId="1D428BA4" w14:textId="324ABD45" w:rsidR="00A61C48" w:rsidRPr="0075570B" w:rsidRDefault="0075570B" w:rsidP="000A25EF">
      <w:pPr>
        <w:autoSpaceDE w:val="0"/>
        <w:autoSpaceDN w:val="0"/>
        <w:adjustRightInd w:val="0"/>
        <w:jc w:val="center"/>
        <w:rPr>
          <w:rFonts w:ascii="GHEA Grapalat" w:hAnsi="GHEA Grapalat"/>
          <w:b/>
          <w:bCs/>
          <w:lang w:val="hy-AM"/>
        </w:rPr>
      </w:pPr>
      <w:r w:rsidRPr="0075570B">
        <w:rPr>
          <w:rFonts w:ascii="GHEA Grapalat" w:hAnsi="GHEA Grapalat"/>
          <w:b/>
          <w:bCs/>
          <w:lang w:val="hy-AM"/>
        </w:rPr>
        <w:t>ԶԲՈՍԱՇՐՋՈՒԹՅԱՆ ԿՈՄԻՏԵԻ </w:t>
      </w:r>
      <w:r w:rsidRPr="00B3732E">
        <w:rPr>
          <w:rFonts w:ascii="GHEA Grapalat" w:hAnsi="GHEA Grapalat"/>
          <w:b/>
          <w:bCs/>
          <w:lang w:val="hy-AM"/>
        </w:rPr>
        <w:t xml:space="preserve">ԱՋԱԿՑՈՒԹՅՈՒՆ ԶԲՈՍԱՇՐՋՈՒԹՅԱՆ ԶԱՐԳԱՑՄԱՆԸ 2026 ԹՎԱԿԱՆԻ ԾՐԱԳՐԻ ՇՐՋԱՆԱԿՆԵՐՈՒՄ ԻՐԱԿԱՆԱՑՎՈՂ  </w:t>
      </w:r>
      <w:r w:rsidRPr="00B3732E">
        <w:rPr>
          <w:rFonts w:ascii="GHEA Grapalat" w:hAnsi="GHEA Grapalat" w:cs="Calibri"/>
          <w:b/>
          <w:bCs/>
          <w:lang w:val="hy-AM"/>
        </w:rPr>
        <w:t>«</w:t>
      </w:r>
      <w:r w:rsidR="0036735F" w:rsidRPr="00B3732E">
        <w:rPr>
          <w:rFonts w:ascii="GHEA Grapalat" w:hAnsi="GHEA Grapalat" w:cs="Calibri"/>
          <w:b/>
          <w:bCs/>
          <w:lang w:val="hy-AM"/>
        </w:rPr>
        <w:t>ԹՎԱՅԻՆ և ՍՈՑԻԱԼԱԿԱՆ ՀԱՐԹԱԿՆԵՐԻ ՎԱՐՈՒՄ</w:t>
      </w:r>
      <w:r w:rsidRPr="00B3732E">
        <w:rPr>
          <w:rFonts w:ascii="GHEA Grapalat" w:hAnsi="GHEA Grapalat" w:cs="Calibri"/>
          <w:b/>
          <w:bCs/>
          <w:lang w:val="hy-AM"/>
        </w:rPr>
        <w:t>» ՄԻՋՈՑԱՌՄԱՆ</w:t>
      </w:r>
      <w:r w:rsidRPr="00B3732E">
        <w:rPr>
          <w:rFonts w:ascii="GHEA Grapalat" w:hAnsi="GHEA Grapalat"/>
          <w:b/>
          <w:bCs/>
          <w:lang w:val="hy-AM"/>
        </w:rPr>
        <w:t xml:space="preserve"> ՀԱՄԱՐ Է</w:t>
      </w:r>
      <w:r w:rsidRPr="00B3732E">
        <w:rPr>
          <w:rFonts w:ascii="GHEA Grapalat" w:hAnsi="GHEA Grapalat" w:cs="Sylfaen"/>
          <w:b/>
          <w:bCs/>
          <w:lang w:val="hy-AM"/>
        </w:rPr>
        <w:t xml:space="preserve">ԼԵԿՏՐՈՆԱՅԻՆ ԱՃՈՒՐԴ ԳՆՄԱՆ ՁևՈՎ </w:t>
      </w:r>
      <w:r w:rsidRPr="00B3732E">
        <w:rPr>
          <w:rFonts w:ascii="GHEA Grapalat" w:hAnsi="GHEA Grapalat"/>
          <w:b/>
          <w:bCs/>
          <w:lang w:val="hy-AM"/>
        </w:rPr>
        <w:t>ԳՆՈՒՄՆԵՐ</w:t>
      </w:r>
      <w:r w:rsidRPr="0075570B">
        <w:rPr>
          <w:rFonts w:ascii="GHEA Grapalat" w:hAnsi="GHEA Grapalat"/>
          <w:b/>
          <w:bCs/>
          <w:lang w:val="hy-AM"/>
        </w:rPr>
        <w:t xml:space="preserve"> ԿԱՏԱՐԵԼՈՒ ԸՆԹԱՑԱԿԱՐԳՈՎ </w:t>
      </w:r>
      <w:r w:rsidRPr="0075570B">
        <w:rPr>
          <w:rFonts w:ascii="GHEA Grapalat" w:hAnsi="GHEA Grapalat" w:cs="Sylfaen"/>
          <w:b/>
          <w:bCs/>
          <w:lang w:val="hy-AM"/>
        </w:rPr>
        <w:t xml:space="preserve">ԾԱՌԱՅՈՒԹՅՈՒՆՆԵՐԻ </w:t>
      </w:r>
      <w:r w:rsidRPr="0075570B">
        <w:rPr>
          <w:rFonts w:ascii="GHEA Grapalat" w:hAnsi="GHEA Grapalat"/>
          <w:b/>
          <w:bCs/>
          <w:lang w:val="hy-AM"/>
        </w:rPr>
        <w:t>ՁԵՌՔԲԵՐՄԱՆ ԳՆՄԱՆ</w:t>
      </w:r>
    </w:p>
    <w:p w14:paraId="1CF3C71B" w14:textId="77777777" w:rsidR="00A61C48" w:rsidRPr="0075570B" w:rsidRDefault="00A61C48" w:rsidP="00A61C48">
      <w:pPr>
        <w:jc w:val="center"/>
        <w:rPr>
          <w:rFonts w:ascii="GHEA Grapalat" w:hAnsi="GHEA Grapalat"/>
          <w:sz w:val="20"/>
          <w:lang w:val="hy-AM"/>
        </w:rPr>
      </w:pPr>
    </w:p>
    <w:p w14:paraId="4F2A16F2" w14:textId="77777777" w:rsidR="00A61C48" w:rsidRPr="0075570B" w:rsidRDefault="00A61C48" w:rsidP="00A61C48">
      <w:pPr>
        <w:jc w:val="center"/>
        <w:rPr>
          <w:rFonts w:ascii="GHEA Grapalat" w:hAnsi="GHEA Grapalat"/>
          <w:b/>
          <w:bCs/>
          <w:lang w:val="hy-AM"/>
        </w:rPr>
      </w:pPr>
      <w:r w:rsidRPr="0075570B">
        <w:rPr>
          <w:rFonts w:ascii="GHEA Grapalat" w:hAnsi="GHEA Grapalat"/>
          <w:b/>
          <w:bCs/>
          <w:lang w:val="hy-AM"/>
        </w:rPr>
        <w:t>ՏԵԽՆԻԿԱԿԱՆ ԲՆՈՒԹԱԳԻՐ - ԳՆՄԱՆ ԺԱՄԱՆԱԿԱՑՈՒՅՑ*</w:t>
      </w:r>
    </w:p>
    <w:p w14:paraId="1CBF2E56" w14:textId="77777777" w:rsidR="00A61C48" w:rsidRPr="00D40061" w:rsidRDefault="00A61C48" w:rsidP="00455A60">
      <w:pPr>
        <w:ind w:left="1440" w:right="558"/>
        <w:jc w:val="right"/>
        <w:rPr>
          <w:rFonts w:ascii="GHEA Grapalat" w:hAnsi="GHEA Grapalat"/>
          <w:sz w:val="20"/>
          <w:lang w:val="hy-AM"/>
        </w:rPr>
      </w:pP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</w:r>
      <w:r w:rsidRPr="00D4006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</w:t>
      </w:r>
      <w:r w:rsidR="00455A60" w:rsidRPr="003F769F">
        <w:rPr>
          <w:rFonts w:ascii="GHEA Grapalat" w:hAnsi="GHEA Grapalat"/>
          <w:sz w:val="20"/>
          <w:lang w:val="hy-AM"/>
        </w:rPr>
        <w:t xml:space="preserve">   </w:t>
      </w:r>
      <w:r w:rsidRPr="00D40061">
        <w:rPr>
          <w:rFonts w:ascii="GHEA Grapalat" w:hAnsi="GHEA Grapalat"/>
          <w:sz w:val="20"/>
          <w:lang w:val="hy-AM"/>
        </w:rPr>
        <w:t>ՀՀ դրամ</w:t>
      </w:r>
    </w:p>
    <w:tbl>
      <w:tblPr>
        <w:tblW w:w="150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11"/>
        <w:gridCol w:w="6550"/>
        <w:gridCol w:w="729"/>
        <w:gridCol w:w="1305"/>
        <w:gridCol w:w="909"/>
        <w:gridCol w:w="1251"/>
        <w:gridCol w:w="1102"/>
      </w:tblGrid>
      <w:tr w:rsidR="00A61C48" w:rsidRPr="00EC7ADC" w14:paraId="4D94694B" w14:textId="77777777" w:rsidTr="00A37154">
        <w:tc>
          <w:tcPr>
            <w:tcW w:w="15097" w:type="dxa"/>
            <w:gridSpan w:val="8"/>
          </w:tcPr>
          <w:p w14:paraId="6D616CB6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Ծառայության</w:t>
            </w:r>
            <w:proofErr w:type="spellEnd"/>
          </w:p>
        </w:tc>
      </w:tr>
      <w:tr w:rsidR="00961AB6" w:rsidRPr="00EC7ADC" w14:paraId="44C3C671" w14:textId="77777777" w:rsidTr="00A37154">
        <w:trPr>
          <w:trHeight w:val="219"/>
        </w:trPr>
        <w:tc>
          <w:tcPr>
            <w:tcW w:w="1440" w:type="dxa"/>
            <w:vMerge w:val="restart"/>
            <w:vAlign w:val="center"/>
          </w:tcPr>
          <w:p w14:paraId="519840BB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811" w:type="dxa"/>
            <w:vMerge w:val="restart"/>
            <w:vAlign w:val="center"/>
          </w:tcPr>
          <w:p w14:paraId="58F821A5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6550" w:type="dxa"/>
            <w:vMerge w:val="restart"/>
            <w:vAlign w:val="center"/>
          </w:tcPr>
          <w:p w14:paraId="422F9D5E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29" w:type="dxa"/>
            <w:vMerge w:val="restart"/>
            <w:vAlign w:val="center"/>
          </w:tcPr>
          <w:p w14:paraId="37B5049A" w14:textId="77777777" w:rsidR="00A61C48" w:rsidRPr="00EC7ADC" w:rsidRDefault="00A61C48" w:rsidP="002B5773">
            <w:pPr>
              <w:ind w:left="-108" w:right="-117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չափ</w:t>
            </w:r>
            <w:r w:rsidR="002B5773">
              <w:rPr>
                <w:rFonts w:ascii="GHEA Grapalat" w:hAnsi="GHEA Grapalat"/>
                <w:sz w:val="18"/>
              </w:rPr>
              <w:t>-</w:t>
            </w:r>
            <w:r w:rsidRPr="00EC7ADC">
              <w:rPr>
                <w:rFonts w:ascii="GHEA Grapalat" w:hAnsi="GHEA Grapalat"/>
                <w:sz w:val="18"/>
              </w:rPr>
              <w:t>ման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միա</w:t>
            </w:r>
            <w:r w:rsidR="002B5773">
              <w:rPr>
                <w:rFonts w:ascii="GHEA Grapalat" w:hAnsi="GHEA Grapalat"/>
                <w:sz w:val="18"/>
              </w:rPr>
              <w:t>-</w:t>
            </w:r>
            <w:r w:rsidRPr="00EC7ADC">
              <w:rPr>
                <w:rFonts w:ascii="GHEA Grapalat" w:hAnsi="GHEA Grapalat"/>
                <w:sz w:val="18"/>
              </w:rPr>
              <w:t>վորը</w:t>
            </w:r>
            <w:proofErr w:type="spellEnd"/>
          </w:p>
        </w:tc>
        <w:tc>
          <w:tcPr>
            <w:tcW w:w="1305" w:type="dxa"/>
            <w:vMerge w:val="restart"/>
            <w:vAlign w:val="center"/>
          </w:tcPr>
          <w:p w14:paraId="367E5F8A" w14:textId="77777777" w:rsidR="00A61C48" w:rsidRPr="00EC7ADC" w:rsidRDefault="00A61C48" w:rsidP="002B5773">
            <w:pPr>
              <w:ind w:left="-108" w:right="-10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EC7ADC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EC7ADC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909" w:type="dxa"/>
            <w:vMerge w:val="restart"/>
            <w:vAlign w:val="center"/>
          </w:tcPr>
          <w:p w14:paraId="2923F193" w14:textId="77777777" w:rsidR="00A61C48" w:rsidRPr="00EC7ADC" w:rsidRDefault="005B079D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ը</w:t>
            </w:r>
            <w:r w:rsidR="00A61C48" w:rsidRPr="00EC7ADC">
              <w:rPr>
                <w:rFonts w:ascii="GHEA Grapalat" w:hAnsi="GHEA Grapalat"/>
                <w:sz w:val="18"/>
              </w:rPr>
              <w:t>նդհա</w:t>
            </w:r>
            <w:r w:rsidR="002B5773">
              <w:rPr>
                <w:rFonts w:ascii="GHEA Grapalat" w:hAnsi="GHEA Grapalat"/>
                <w:sz w:val="18"/>
              </w:rPr>
              <w:t>-</w:t>
            </w:r>
            <w:r w:rsidR="00A61C48" w:rsidRPr="00EC7ADC">
              <w:rPr>
                <w:rFonts w:ascii="GHEA Grapalat" w:hAnsi="GHEA Grapalat"/>
                <w:sz w:val="18"/>
              </w:rPr>
              <w:t>նուր</w:t>
            </w:r>
            <w:proofErr w:type="spellEnd"/>
            <w:r w:rsidR="00A61C48" w:rsidRPr="00EC7AD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="00A61C48" w:rsidRPr="00EC7ADC">
              <w:rPr>
                <w:rFonts w:ascii="GHEA Grapalat" w:hAnsi="GHEA Grapalat"/>
                <w:sz w:val="18"/>
              </w:rPr>
              <w:t>քանա</w:t>
            </w:r>
            <w:r w:rsidR="002B5773">
              <w:rPr>
                <w:rFonts w:ascii="GHEA Grapalat" w:hAnsi="GHEA Grapalat"/>
                <w:sz w:val="18"/>
              </w:rPr>
              <w:t>-</w:t>
            </w:r>
            <w:r w:rsidR="00A61C48" w:rsidRPr="00EC7ADC">
              <w:rPr>
                <w:rFonts w:ascii="GHEA Grapalat" w:hAnsi="GHEA Grapalat"/>
                <w:sz w:val="18"/>
              </w:rPr>
              <w:t>կը</w:t>
            </w:r>
            <w:proofErr w:type="spellEnd"/>
          </w:p>
        </w:tc>
        <w:tc>
          <w:tcPr>
            <w:tcW w:w="2353" w:type="dxa"/>
            <w:gridSpan w:val="2"/>
            <w:vAlign w:val="center"/>
          </w:tcPr>
          <w:p w14:paraId="62F74FF8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մատուցման</w:t>
            </w:r>
            <w:proofErr w:type="spellEnd"/>
          </w:p>
        </w:tc>
      </w:tr>
      <w:tr w:rsidR="00961AB6" w:rsidRPr="00EC7ADC" w14:paraId="3B8EC5A8" w14:textId="77777777" w:rsidTr="00A37154">
        <w:trPr>
          <w:trHeight w:val="445"/>
        </w:trPr>
        <w:tc>
          <w:tcPr>
            <w:tcW w:w="1440" w:type="dxa"/>
            <w:vMerge/>
            <w:vAlign w:val="center"/>
          </w:tcPr>
          <w:p w14:paraId="25A0C5BA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11" w:type="dxa"/>
            <w:vMerge/>
            <w:vAlign w:val="center"/>
          </w:tcPr>
          <w:p w14:paraId="23CE40E5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550" w:type="dxa"/>
            <w:vMerge/>
            <w:vAlign w:val="center"/>
          </w:tcPr>
          <w:p w14:paraId="3A9C603E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29" w:type="dxa"/>
            <w:vMerge/>
            <w:vAlign w:val="center"/>
          </w:tcPr>
          <w:p w14:paraId="1C24F634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05" w:type="dxa"/>
            <w:vMerge/>
            <w:vAlign w:val="center"/>
          </w:tcPr>
          <w:p w14:paraId="5105EDE6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09" w:type="dxa"/>
            <w:vMerge/>
            <w:vAlign w:val="center"/>
          </w:tcPr>
          <w:p w14:paraId="6B84758E" w14:textId="77777777" w:rsidR="00A61C48" w:rsidRPr="00EC7ADC" w:rsidRDefault="00A61C48" w:rsidP="0000002F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51" w:type="dxa"/>
            <w:vAlign w:val="center"/>
          </w:tcPr>
          <w:p w14:paraId="539EC318" w14:textId="77777777" w:rsidR="00A61C48" w:rsidRPr="00EC7ADC" w:rsidRDefault="00A61C48" w:rsidP="002B5773">
            <w:pPr>
              <w:ind w:left="-117" w:right="-99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102" w:type="dxa"/>
            <w:vAlign w:val="center"/>
          </w:tcPr>
          <w:p w14:paraId="0CAF48F6" w14:textId="77777777" w:rsidR="00A61C48" w:rsidRPr="00EC7ADC" w:rsidRDefault="00A61C48" w:rsidP="002B5773">
            <w:pPr>
              <w:ind w:left="-108" w:right="-100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C7ADC">
              <w:rPr>
                <w:rFonts w:ascii="GHEA Grapalat" w:hAnsi="GHEA Grapalat"/>
                <w:sz w:val="18"/>
              </w:rPr>
              <w:t>Ժամկետը</w:t>
            </w:r>
            <w:proofErr w:type="spellEnd"/>
          </w:p>
        </w:tc>
      </w:tr>
      <w:tr w:rsidR="00220FF6" w:rsidRPr="00987CA8" w14:paraId="1AE559CA" w14:textId="77777777" w:rsidTr="00A37154">
        <w:trPr>
          <w:trHeight w:val="2105"/>
        </w:trPr>
        <w:tc>
          <w:tcPr>
            <w:tcW w:w="1440" w:type="dxa"/>
            <w:vAlign w:val="center"/>
          </w:tcPr>
          <w:p w14:paraId="6F419206" w14:textId="7DFF9056" w:rsidR="00220FF6" w:rsidRPr="00EC7ADC" w:rsidRDefault="00220FF6" w:rsidP="00220FF6">
            <w:pPr>
              <w:spacing w:before="240" w:after="24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811" w:type="dxa"/>
            <w:vAlign w:val="center"/>
          </w:tcPr>
          <w:p w14:paraId="60A7FB23" w14:textId="03F754E9" w:rsidR="00220FF6" w:rsidRPr="00EC7ADC" w:rsidRDefault="00220FF6" w:rsidP="00220FF6">
            <w:pPr>
              <w:spacing w:before="240" w:after="240"/>
              <w:ind w:left="-110" w:right="-115"/>
              <w:jc w:val="center"/>
              <w:rPr>
                <w:rFonts w:ascii="GHEA Grapalat" w:hAnsi="GHEA Grapalat"/>
                <w:sz w:val="20"/>
              </w:rPr>
            </w:pPr>
            <w:r w:rsidRPr="00E942A3">
              <w:rPr>
                <w:rFonts w:ascii="GHEA Grapalat" w:hAnsi="GHEA Grapalat"/>
                <w:sz w:val="20"/>
              </w:rPr>
              <w:t>64211340</w:t>
            </w:r>
            <w:r w:rsidR="0006779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942A3">
              <w:rPr>
                <w:rFonts w:ascii="GHEA Grapalat" w:hAnsi="GHEA Grapalat"/>
                <w:sz w:val="20"/>
              </w:rPr>
              <w:t>/15</w:t>
            </w:r>
          </w:p>
        </w:tc>
        <w:tc>
          <w:tcPr>
            <w:tcW w:w="6550" w:type="dxa"/>
            <w:vAlign w:val="center"/>
          </w:tcPr>
          <w:p w14:paraId="65E0DF3D" w14:textId="1AB9DD9E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bookmarkStart w:id="0" w:name="_Hlk225416601"/>
            <w:r w:rsidRPr="00F2333B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 xml:space="preserve">Թվային և սոցիալական հարթակների վարման համար նախատեսվող </w:t>
            </w:r>
            <w:r w:rsidR="00150B94" w:rsidRPr="00F2333B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ծառայություններ</w:t>
            </w:r>
            <w:r w:rsidRPr="00F2333B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ը</w:t>
            </w:r>
            <w:r w:rsidRPr="00F2333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՝</w:t>
            </w:r>
          </w:p>
          <w:p w14:paraId="7EE11D2B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  <w:bookmarkEnd w:id="0"/>
          <w:p w14:paraId="1D28FE0C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Թվային և սոցիալական հարթակների վարումն ուղղված է Զբոսաշրջության կոմիտեի կողմից առաջարկված բոլոր թիրախային (եվրոպական, արաբական, ասիական, ամերիկյան, ԱՊՀ և այլ) երկրներում, ինչպես նաև Հայաստանում, Հայաստանի և հայկական զբոսաշրջային արդյունքի համաշխարհային շուկաներում պատշաճ ներկայացմանն ու խթանմանը, Հայաստանի մասին իրազեկվածության և որպես զբոսաշրջային գրավիչ երկրի  ճանաչելիության բարձրացմանը։ </w:t>
            </w:r>
          </w:p>
          <w:p w14:paraId="48A6DCEA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Անհրաժեշտ է իրականացնել թվային և սոցիալական հարթակների կառավարում, ամսական և եռամսյակային բովանդակային պլանների պատրաստում, օպերատիվ հրապարակումների, պատմությունների (stories), և կարճ հոլովակների (reels) ստեղծում։</w:t>
            </w:r>
          </w:p>
          <w:p w14:paraId="4475CC95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Ա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նհրաժեշտ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ապահովել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>՝</w:t>
            </w:r>
          </w:p>
          <w:p w14:paraId="76364638" w14:textId="77777777" w:rsidR="00220FF6" w:rsidRPr="0036735F" w:rsidRDefault="00220FF6" w:rsidP="00B93C8B">
            <w:pPr>
              <w:numPr>
                <w:ilvl w:val="0"/>
                <w:numId w:val="7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թվային ռազմավարության մշակում և պարբերական թարմացում՝ ըստ եռամսյակի</w:t>
            </w:r>
          </w:p>
          <w:p w14:paraId="1B30C73C" w14:textId="77777777" w:rsidR="00220FF6" w:rsidRPr="0036735F" w:rsidRDefault="00220FF6" w:rsidP="00B93C8B">
            <w:pPr>
              <w:numPr>
                <w:ilvl w:val="0"/>
                <w:numId w:val="7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թիրախային լսարանների վերլուծություն</w:t>
            </w:r>
          </w:p>
          <w:p w14:paraId="39580A0F" w14:textId="77777777" w:rsidR="00220FF6" w:rsidRPr="0036735F" w:rsidRDefault="00220FF6" w:rsidP="00B93C8B">
            <w:pPr>
              <w:numPr>
                <w:ilvl w:val="0"/>
                <w:numId w:val="7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բովանդակության/կոնտենտ և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բովանդակության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>/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կոնտենտ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պլանի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ստեղծում </w:t>
            </w:r>
            <w:r w:rsidRPr="0036735F">
              <w:rPr>
                <w:rFonts w:ascii="GHEA Grapalat" w:hAnsi="GHEA Grapalat"/>
                <w:sz w:val="16"/>
                <w:szCs w:val="16"/>
              </w:rPr>
              <w:t xml:space="preserve">(content creation and content plan) </w:t>
            </w:r>
          </w:p>
          <w:p w14:paraId="0186C34F" w14:textId="77777777" w:rsidR="00220FF6" w:rsidRPr="0036735F" w:rsidRDefault="00220FF6" w:rsidP="00B93C8B">
            <w:pPr>
              <w:numPr>
                <w:ilvl w:val="0"/>
                <w:numId w:val="7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վճարովի գովազդային արշավների (paid ads) ստեղծում և կառավարում</w:t>
            </w:r>
          </w:p>
          <w:p w14:paraId="29FF69B8" w14:textId="77777777" w:rsidR="00220FF6" w:rsidRPr="0036735F" w:rsidRDefault="00220FF6" w:rsidP="00B93C8B">
            <w:pPr>
              <w:numPr>
                <w:ilvl w:val="0"/>
                <w:numId w:val="7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անալիտիկ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տվյալների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ներկայացում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(reach, engagement, impressions)</w:t>
            </w:r>
          </w:p>
          <w:p w14:paraId="46877E47" w14:textId="77777777" w:rsidR="00220FF6" w:rsidRPr="0036735F" w:rsidRDefault="00220FF6" w:rsidP="00B93C8B">
            <w:pPr>
              <w:numPr>
                <w:ilvl w:val="0"/>
                <w:numId w:val="7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Զբոսաշրջության կոմիտեի հետ համաձայնեցված գ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ովազդային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արշավների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և սահմանված </w:t>
            </w:r>
            <w:r w:rsidRPr="0036735F">
              <w:rPr>
                <w:rFonts w:ascii="GHEA Grapalat" w:hAnsi="GHEA Grapalat"/>
                <w:sz w:val="16"/>
                <w:szCs w:val="16"/>
              </w:rPr>
              <w:t>KPI-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ների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կատարում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5704453E" w14:textId="77777777" w:rsidR="00220FF6" w:rsidRPr="0036735F" w:rsidRDefault="00220FF6" w:rsidP="00B93C8B">
            <w:pPr>
              <w:numPr>
                <w:ilvl w:val="0"/>
                <w:numId w:val="7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առաջարկություններ բովանդակության և ռազմավարության բարելավման համար</w:t>
            </w:r>
          </w:p>
          <w:p w14:paraId="59E13CC7" w14:textId="77777777" w:rsidR="00220FF6" w:rsidRPr="0036735F" w:rsidRDefault="00220FF6" w:rsidP="00B93C8B">
            <w:pPr>
              <w:numPr>
                <w:ilvl w:val="0"/>
                <w:numId w:val="7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ս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ոցիալական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մեդիա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միտումների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ուսումնասիրություն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առաջարկությունների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6735F">
              <w:rPr>
                <w:rFonts w:ascii="GHEA Grapalat" w:hAnsi="GHEA Grapalat"/>
                <w:sz w:val="16"/>
                <w:szCs w:val="16"/>
              </w:rPr>
              <w:t>տրամադրում</w:t>
            </w:r>
            <w:proofErr w:type="spellEnd"/>
            <w:r w:rsidRPr="0036735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և աշխատանքների օպտիմալացում</w:t>
            </w:r>
          </w:p>
          <w:p w14:paraId="30E595A8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14:paraId="72AB0F11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b/>
                <w:bCs/>
                <w:sz w:val="16"/>
                <w:szCs w:val="16"/>
              </w:rPr>
              <w:t>Armenia.travel-</w:t>
            </w:r>
            <w:r w:rsidRPr="0036735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 պաշտոնական սոցիալական հարթակներում՝</w:t>
            </w:r>
          </w:p>
          <w:p w14:paraId="276DF27E" w14:textId="77777777" w:rsidR="00220FF6" w:rsidRPr="0036735F" w:rsidRDefault="00220FF6" w:rsidP="00B93C8B">
            <w:pPr>
              <w:numPr>
                <w:ilvl w:val="0"/>
                <w:numId w:val="3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Անհրաժեշտ է իրականացնել նպատակային այցելուների գրավում թվային և սոցիալական հարթակներում (Facebook, Instagram, YouTube, Tiktok, Google Ads, Yandex Ads, և/կամ այլն) և գովազդատեղեկատվական նյութերի տեղադրում թիրախային երկրների համար։</w:t>
            </w:r>
          </w:p>
          <w:p w14:paraId="3FFC943B" w14:textId="77777777" w:rsidR="00220FF6" w:rsidRPr="0036735F" w:rsidRDefault="00220FF6" w:rsidP="00B93C8B">
            <w:pPr>
              <w:numPr>
                <w:ilvl w:val="0"/>
                <w:numId w:val="3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Թվային մարքեթինգը անհրաժեշտ է իրականացնել հետևյալ հարթակներում՝</w:t>
            </w:r>
          </w:p>
          <w:p w14:paraId="57CF67B6" w14:textId="77777777" w:rsidR="00220FF6" w:rsidRPr="0036735F" w:rsidRDefault="00220FF6" w:rsidP="00B93C8B">
            <w:pPr>
              <w:numPr>
                <w:ilvl w:val="0"/>
                <w:numId w:val="1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Facebook - ամսվա կտրվածքով առնվազն 10 հատ hրապարակումներ</w:t>
            </w:r>
          </w:p>
          <w:p w14:paraId="4ACA8782" w14:textId="77777777" w:rsidR="00220FF6" w:rsidRPr="0036735F" w:rsidRDefault="00220FF6" w:rsidP="00B93C8B">
            <w:pPr>
              <w:numPr>
                <w:ilvl w:val="0"/>
                <w:numId w:val="1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Instagram - ամսվա կտրվածքով  առնվազն 10 հատ hրապարակումներ</w:t>
            </w:r>
          </w:p>
          <w:p w14:paraId="56BD70A0" w14:textId="77777777" w:rsidR="00220FF6" w:rsidRPr="0036735F" w:rsidRDefault="00220FF6" w:rsidP="00B93C8B">
            <w:pPr>
              <w:numPr>
                <w:ilvl w:val="0"/>
                <w:numId w:val="1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Tik-tok- ամսվա կտրվածքով առնվազն 10 հրապարակում</w:t>
            </w:r>
          </w:p>
          <w:p w14:paraId="3C968144" w14:textId="77777777" w:rsidR="00220FF6" w:rsidRPr="0036735F" w:rsidRDefault="00220FF6" w:rsidP="00B93C8B">
            <w:pPr>
              <w:numPr>
                <w:ilvl w:val="0"/>
                <w:numId w:val="1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 Youtube – տարվա կտրվածքով առնվազն 4 տեսահոլովակների (վիդեո) գովազդում </w:t>
            </w:r>
          </w:p>
          <w:p w14:paraId="74E9F10E" w14:textId="77777777" w:rsidR="00220FF6" w:rsidRPr="0036735F" w:rsidRDefault="00220FF6" w:rsidP="00B93C8B">
            <w:pPr>
              <w:numPr>
                <w:ilvl w:val="0"/>
                <w:numId w:val="1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Google Ads – տարվա կտրվածքով կազմակերպել առնվազն 4 արշավ</w:t>
            </w:r>
          </w:p>
          <w:p w14:paraId="4DD1A0BE" w14:textId="77777777" w:rsidR="00220FF6" w:rsidRPr="0036735F" w:rsidRDefault="00220FF6" w:rsidP="00B93C8B">
            <w:pPr>
              <w:numPr>
                <w:ilvl w:val="0"/>
                <w:numId w:val="1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Yandex Ads - տարվա կտրվածքով կազմակերպել առնվազն 2 արշավ</w:t>
            </w:r>
          </w:p>
          <w:p w14:paraId="7E108032" w14:textId="77777777" w:rsidR="00220FF6" w:rsidRPr="0036735F" w:rsidRDefault="00220FF6" w:rsidP="00B93C8B">
            <w:pPr>
              <w:numPr>
                <w:ilvl w:val="0"/>
                <w:numId w:val="1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և ըստ անհրաժեշտության այլ հարթակներ  </w:t>
            </w:r>
          </w:p>
          <w:p w14:paraId="5A1302F0" w14:textId="77777777" w:rsidR="00220FF6" w:rsidRPr="0036735F" w:rsidRDefault="00220FF6" w:rsidP="00B93C8B">
            <w:pPr>
              <w:numPr>
                <w:ilvl w:val="0"/>
                <w:numId w:val="3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Անհրաժեշտ է իրականացնել թվային մարքեթինգի արշավները՝ համաձայն Զբոսաշրջության կոմիտեի բրենդ ուղեցույցի (brandbook), օգտագործելով հետևյալ հրապարակումների տեսակը/գործիքակազմը՝</w:t>
            </w:r>
          </w:p>
          <w:p w14:paraId="266485EF" w14:textId="77777777" w:rsidR="00220FF6" w:rsidRPr="0036735F" w:rsidRDefault="00220FF6" w:rsidP="00B93C8B">
            <w:pPr>
              <w:numPr>
                <w:ilvl w:val="0"/>
                <w:numId w:val="2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բաներային գովազդ,</w:t>
            </w:r>
          </w:p>
          <w:p w14:paraId="7972E601" w14:textId="77777777" w:rsidR="00220FF6" w:rsidRPr="0036735F" w:rsidRDefault="00220FF6" w:rsidP="00B93C8B">
            <w:pPr>
              <w:numPr>
                <w:ilvl w:val="0"/>
                <w:numId w:val="2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տեսահոլովակ (վիդեո)՝ այդ թվում կարճ հոլովակներ (reel),</w:t>
            </w:r>
          </w:p>
          <w:p w14:paraId="47EEBFCE" w14:textId="77777777" w:rsidR="00220FF6" w:rsidRPr="0036735F" w:rsidRDefault="00220FF6" w:rsidP="00B93C8B">
            <w:pPr>
              <w:numPr>
                <w:ilvl w:val="0"/>
                <w:numId w:val="2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ֆոտո գովազդ,</w:t>
            </w:r>
          </w:p>
          <w:p w14:paraId="2D411D06" w14:textId="77777777" w:rsidR="00220FF6" w:rsidRPr="0036735F" w:rsidRDefault="00220FF6" w:rsidP="00B93C8B">
            <w:pPr>
              <w:numPr>
                <w:ilvl w:val="0"/>
                <w:numId w:val="2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գրառումներ/հրապարակումներ/կարուսելներ (post, carousel),</w:t>
            </w:r>
          </w:p>
          <w:p w14:paraId="36034B31" w14:textId="77777777" w:rsidR="00220FF6" w:rsidRPr="0036735F" w:rsidRDefault="00220FF6" w:rsidP="00B93C8B">
            <w:pPr>
              <w:numPr>
                <w:ilvl w:val="0"/>
                <w:numId w:val="2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պատմություններ (story), </w:t>
            </w:r>
          </w:p>
          <w:p w14:paraId="376872BD" w14:textId="77777777" w:rsidR="00220FF6" w:rsidRPr="0036735F" w:rsidRDefault="00220FF6" w:rsidP="00B93C8B">
            <w:pPr>
              <w:numPr>
                <w:ilvl w:val="0"/>
                <w:numId w:val="2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առնվազն 4 ազդեցիկ անձանց (ինֆլյուենսեր)-ի կողմից իրականացվել մարքեթինգային արշավ` ըստ Զբոսաշրջության կոմիտեի պահանջի. (ազդեցիկ անձանց (ինֆլյուենսեր)-ից առնվազն 2-ը պետք է ունենան 30 000 կամ ավելի հետևորդների թիվ, և առնվազն 2-ը պետք է ունենան 100 000 կամ ավելի հետևորդների թիվ)</w:t>
            </w:r>
          </w:p>
          <w:p w14:paraId="3D0691A1" w14:textId="77777777" w:rsidR="00220FF6" w:rsidRPr="0036735F" w:rsidRDefault="00220FF6" w:rsidP="00B93C8B">
            <w:pPr>
              <w:numPr>
                <w:ilvl w:val="0"/>
                <w:numId w:val="3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Թվային և սոցիալական արշավների բովանդակությունը պետք է համապատասխանի Զբոսաշրջության կոմիտեի բրենդ ուղեցույցի  (brand book) պահանջներին և ներառի մշակութային, գաստրո և գինի, բնության, արկածային և այլ զբոսաշրջային ուղղություններ, ներկայացնելով Հայաստանի 10 մարզերի և Երևան քաղաքի զբոսաշրջության ոլորտի առանձնահատկություններն ու բնույթը:</w:t>
            </w:r>
          </w:p>
          <w:p w14:paraId="400DA694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3673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Թվային հարթակներում գովազդը պետք է համապատասխանի հետևյալ չափորոշիչներին`</w:t>
            </w:r>
          </w:p>
          <w:p w14:paraId="66BC547B" w14:textId="77777777" w:rsidR="00220FF6" w:rsidRPr="0036735F" w:rsidRDefault="00220FF6" w:rsidP="00B93C8B">
            <w:pPr>
              <w:numPr>
                <w:ilvl w:val="0"/>
                <w:numId w:val="5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Facebook, Instagram </w:t>
            </w:r>
          </w:p>
          <w:p w14:paraId="6201CEEB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Տեսանելիություն սոցիալական հար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թակներում (Impression – all ads including posts and videos) – առնվազն 2</w:t>
            </w:r>
            <w:r w:rsidRPr="003673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  <w:r w:rsidRPr="003673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000 (յուրաքանչյուր ամիս բոլոր հրապարակումների համար)</w:t>
            </w:r>
          </w:p>
          <w:p w14:paraId="7A6BFE36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Հասանելիություն (Reach) – առնվազն 2</w:t>
            </w:r>
            <w:r w:rsidRPr="003673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  <w:r w:rsidRPr="003673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000 (յուրաքանչյուր ամիս բոլոր հրապարակումների համար)</w:t>
            </w:r>
          </w:p>
          <w:p w14:paraId="1C044C97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Ներգրավվածություն (Engagement - Like, comment, share) – յուրաքանչյուր գովազդվող հրապարակման համար առնվազն 800 հավա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նում յուրաքանչյուր հրապարակման համար (ամսվա մեջ առնվազն մինչև 10 հրապարակում)</w:t>
            </w:r>
          </w:p>
          <w:p w14:paraId="6BFAF0C7" w14:textId="77777777" w:rsidR="00220FF6" w:rsidRPr="0036735F" w:rsidRDefault="00220FF6" w:rsidP="00B93C8B">
            <w:pPr>
              <w:numPr>
                <w:ilvl w:val="0"/>
                <w:numId w:val="5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Տեսանելիություն սոցիալական հար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 xml:space="preserve">թակներում </w:t>
            </w:r>
            <w:r w:rsidRPr="0036735F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(Tiktok) – յուրաքանչյուր ամիս առնվազն 4000</w:t>
            </w:r>
          </w:p>
          <w:p w14:paraId="14F3FDC7" w14:textId="77777777" w:rsidR="00220FF6" w:rsidRPr="0036735F" w:rsidRDefault="00220FF6" w:rsidP="00B93C8B">
            <w:pPr>
              <w:numPr>
                <w:ilvl w:val="0"/>
                <w:numId w:val="4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Տարվա կտրվածքով առնվազն 4 գովազդվող տեսահոլովակների (վիդեո) դիտում (YouTube) – առնվազն 300</w:t>
            </w:r>
            <w:r w:rsidRPr="003673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000 դիտում յուրաքանչուր հոլովակի համար </w:t>
            </w:r>
          </w:p>
          <w:p w14:paraId="6F5B7BF4" w14:textId="77777777" w:rsidR="00220FF6" w:rsidRPr="0036735F" w:rsidRDefault="00220FF6" w:rsidP="00B93C8B">
            <w:pPr>
              <w:numPr>
                <w:ilvl w:val="0"/>
                <w:numId w:val="4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Armenia.travel կայքում տրաֆիկի ապահովում առնվազն 5000 հոգի՝ յուրաքանչյուր ամիս</w:t>
            </w:r>
          </w:p>
          <w:p w14:paraId="23AF367B" w14:textId="77777777" w:rsidR="00220FF6" w:rsidRPr="0036735F" w:rsidRDefault="00220FF6" w:rsidP="00B93C8B">
            <w:pPr>
              <w:numPr>
                <w:ilvl w:val="0"/>
                <w:numId w:val="4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Թվային գովազդ (Google Ads) տեսանելիություն՝ առնվազն 500</w:t>
            </w:r>
            <w:r w:rsidRPr="003673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000 </w:t>
            </w:r>
          </w:p>
          <w:p w14:paraId="13C9C376" w14:textId="77777777" w:rsidR="00220FF6" w:rsidRPr="0036735F" w:rsidRDefault="00220FF6" w:rsidP="00B93C8B">
            <w:pPr>
              <w:numPr>
                <w:ilvl w:val="0"/>
                <w:numId w:val="4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Թվային գովազդ (Yandex Ads) տեսանելիություն՝ առնվազն 200</w:t>
            </w:r>
            <w:r w:rsidRPr="003673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000 </w:t>
            </w:r>
          </w:p>
          <w:p w14:paraId="3E5C30E0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Զբոսաշրջության կոմիտեի պաշտոնական սոցիալական հարթակներում`  </w:t>
            </w:r>
          </w:p>
          <w:p w14:paraId="71CBE540" w14:textId="77777777" w:rsidR="00220FF6" w:rsidRPr="0036735F" w:rsidRDefault="00220FF6" w:rsidP="00B93C8B">
            <w:pPr>
              <w:numPr>
                <w:ilvl w:val="0"/>
                <w:numId w:val="9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Զբոսաշրջության կոմիտեի պաշտոնական Ֆեյսբուքյան և ինստագրամյան էջերում տեղեկատվական հրապարակումների գովազդի միացում՝ ամսվա մեջ առնվազն 2 հրապարակման համար (ՀՀ-ում և թիրախային երկրներում), հետևյալ չափորոշիչներին համապատասխան`</w:t>
            </w:r>
          </w:p>
          <w:p w14:paraId="3626CD53" w14:textId="77777777" w:rsidR="00220FF6" w:rsidRPr="0036735F" w:rsidRDefault="00220FF6" w:rsidP="00B93C8B">
            <w:pPr>
              <w:numPr>
                <w:ilvl w:val="0"/>
                <w:numId w:val="8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Տեսանելիություն (Impression) – առնվազն 10</w:t>
            </w:r>
            <w:r w:rsidRPr="003673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000 (յուրաքանչյուր հրապարական համար)</w:t>
            </w:r>
          </w:p>
          <w:p w14:paraId="099FB369" w14:textId="77777777" w:rsidR="00220FF6" w:rsidRPr="0036735F" w:rsidRDefault="00220FF6" w:rsidP="00B93C8B">
            <w:pPr>
              <w:numPr>
                <w:ilvl w:val="0"/>
                <w:numId w:val="8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Հասանելիություն (Reach) – առնվազն 10</w:t>
            </w:r>
            <w:r w:rsidRPr="0036735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000 (յուրաքանչյուր հրապարակման համար)</w:t>
            </w:r>
          </w:p>
          <w:p w14:paraId="4EB276D8" w14:textId="77777777" w:rsidR="00220FF6" w:rsidRPr="0036735F" w:rsidRDefault="00220FF6" w:rsidP="00B93C8B">
            <w:pPr>
              <w:numPr>
                <w:ilvl w:val="0"/>
                <w:numId w:val="8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Ներգրավվածություն (Engagement) – յուրաքանչյուր գովազդվող հրապարակման համար առնվազն 150 հավա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նում յուրաքանչյուր հրապարակման համար</w:t>
            </w:r>
          </w:p>
          <w:p w14:paraId="2F86230C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Այլ պարտադիր պահանջներ՝</w:t>
            </w:r>
          </w:p>
          <w:p w14:paraId="47FB5063" w14:textId="77777777" w:rsidR="00220FF6" w:rsidRPr="0036735F" w:rsidRDefault="00220FF6" w:rsidP="00B93C8B">
            <w:pPr>
              <w:numPr>
                <w:ilvl w:val="0"/>
                <w:numId w:val="10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ամսվա համար Զբոսաշրջության կոմիտեի կողմից նախապես համաձայնեցված ձևաչափով ներկայացնել բովանդակության/կոնտենտ պլան (content plan) մինչև յուրաքանչյուր ամսվա 20-ը։ </w:t>
            </w:r>
          </w:p>
          <w:p w14:paraId="0F47B551" w14:textId="77777777" w:rsidR="00220FF6" w:rsidRPr="0036735F" w:rsidRDefault="00220FF6" w:rsidP="00B93C8B">
            <w:pPr>
              <w:numPr>
                <w:ilvl w:val="0"/>
                <w:numId w:val="6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Հրապարակումների համար անհրաժեշտ է իրականացնել վիզուալ բովանդակության դիզայն և ադապտացիա՝ ըստ թվային հարթակների առանձ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նա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հատկությունների։ Վիզուալ և տեքստային բովանդակությունը անհրաժեշտ է համաձայնեցվի Զբոսաշրջության կոմիտեի հետ։</w:t>
            </w:r>
          </w:p>
          <w:p w14:paraId="4D03A59D" w14:textId="77777777" w:rsidR="00220FF6" w:rsidRPr="0036735F" w:rsidRDefault="00220FF6" w:rsidP="00B93C8B">
            <w:pPr>
              <w:numPr>
                <w:ilvl w:val="0"/>
                <w:numId w:val="6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Հրապարակումների տեքստերի բովանդակությունը անհրաժեշտ է իրականացնել տեքստերի համակարգող/կոնտենտ գրող (content writer) հայերեն, անգլերեն և ռուսերեն լեզվի բարձր մակարդակի իմացությամբ մասնագետ(ներ)ի կողմից։</w:t>
            </w:r>
          </w:p>
          <w:p w14:paraId="1FF552ED" w14:textId="77777777" w:rsidR="00220FF6" w:rsidRPr="0036735F" w:rsidRDefault="00220FF6" w:rsidP="00B93C8B">
            <w:pPr>
              <w:numPr>
                <w:ilvl w:val="0"/>
                <w:numId w:val="10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Թվային հարթակներում իրականացված արշավների համար յուրաքանչյուր հաշվետու ամսվա վերաբերյալ անհրաժեշտ է ներկայացնել հետևյալ փաստաթղթերը՝ մինչև հաջորդող ամսվա 10-ը ներառյալ՝</w:t>
            </w:r>
          </w:p>
          <w:p w14:paraId="217B0E3D" w14:textId="77777777" w:rsidR="00220FF6" w:rsidRPr="0036735F" w:rsidRDefault="00220FF6" w:rsidP="00B93C8B">
            <w:pPr>
              <w:numPr>
                <w:ilvl w:val="0"/>
                <w:numId w:val="6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զեկույցներ, հաշվետվություններ՝ բեռնված բոլոր թվային հարթակներից, ընդ որում հաշվետվության ձևերը, ներկայացման ենթակա փաստաթղթերը և ներկայացման ժամկետները՝ համաձայնեցված Զբոսաշրջության կոմիտեի հետ։</w:t>
            </w:r>
          </w:p>
          <w:p w14:paraId="08DE0039" w14:textId="77777777" w:rsidR="00220FF6" w:rsidRPr="0036735F" w:rsidRDefault="00220FF6" w:rsidP="00B93C8B">
            <w:pPr>
              <w:numPr>
                <w:ilvl w:val="0"/>
                <w:numId w:val="10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Թվային գովազդային արշավների, այդ թվում՝ Google Ads, Yandex Ads և այլն, ժամանակացույցի և բովանդակության մշակում, ստեղծում և ներկայացնել Զբոսաշրջության կոմիտե հաստատման համար։</w:t>
            </w:r>
          </w:p>
          <w:p w14:paraId="47BB37D0" w14:textId="77777777" w:rsidR="00220FF6" w:rsidRPr="0036735F" w:rsidRDefault="00220FF6" w:rsidP="00B93C8B">
            <w:pPr>
              <w:numPr>
                <w:ilvl w:val="0"/>
                <w:numId w:val="10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Թվային և սոցիալական հարթակներում հրապարակումների տեքստերի թարգմանությունները պետք է իրականացվեն թարգմանիչ մասնագետների կողմից այն լեզուներով, որ երկրներում իրականացվում են գովազդային արշավները։</w:t>
            </w:r>
          </w:p>
          <w:p w14:paraId="74590DBC" w14:textId="77777777" w:rsidR="00220FF6" w:rsidRPr="0036735F" w:rsidRDefault="00220FF6" w:rsidP="00B93C8B">
            <w:pPr>
              <w:numPr>
                <w:ilvl w:val="0"/>
                <w:numId w:val="10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 xml:space="preserve">Ներկայացնել ազդեցիկ անձանց (ինֆլյուենս)-ի թեկնածուների ամբողջական ցանկը և նրանց տվյալները Զբոսաշրջության կոմիտեին՝ նախնական ուսումնասիրության և հաստատման համար։ Ինչպես նաև Զբոսաշրջության կոմիտե ներկայացնել հաստատման համար ծրագրի շրջանակներում 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ազդեցիկ անձանց (ինֆլյուենս)-ի կողմից իրականացվող մարքեթինգային արշավի բովանդակությունը, ժամանակացույցը։  </w:t>
            </w:r>
          </w:p>
          <w:p w14:paraId="1770EA13" w14:textId="77777777" w:rsidR="00220FF6" w:rsidRPr="0036735F" w:rsidRDefault="00220FF6" w:rsidP="00B93C8B">
            <w:pPr>
              <w:numPr>
                <w:ilvl w:val="0"/>
                <w:numId w:val="10"/>
              </w:num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Գուգլ քլաուդ պլատֆորմ (Google cloud platform) ամպային սերվերի պրեմիում (premium) փաթեթի 2 Tb հիշողության հնարավորությամբ բաժանորդագրության ձեռքբերում Զբոսաշրջության կոմիտեի համար՝  լուսանկարներ և տեսանյութեր վերբեռնելու համար։</w:t>
            </w:r>
          </w:p>
          <w:p w14:paraId="61D08948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82F79B5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Վերոնշյալ բոլոր պահանջները ենթակա են փոփոխության և համաձայնեցման միայն Զբոսաշրջության կոմիտեի հաստատումով։</w:t>
            </w:r>
          </w:p>
          <w:p w14:paraId="705CD377" w14:textId="77777777" w:rsidR="00220FF6" w:rsidRPr="0036735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FA86B98" w14:textId="34297DB5" w:rsidR="00220FF6" w:rsidRPr="003F769F" w:rsidRDefault="00220FF6" w:rsidP="00220FF6">
            <w:pPr>
              <w:tabs>
                <w:tab w:val="left" w:pos="720"/>
              </w:tabs>
              <w:contextualSpacing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t>Կազմակերպությունն ամբողջությամբ պետք է կազմակերպի և վարի մարքե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թինգային գործունեությունը հիմնական թիրախային խմբերի իրազեկվածության բարձրաց</w:t>
            </w:r>
            <w:r w:rsidRPr="0036735F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ման համար՝ հիմնվելով մշակված մարքեթինգային արշավի վրա՝ նախապես հաստատելով Զբոսաշրջության կոմիտեի հետ թիրախային երկրները (ընտրվում են Զբոսաշրջության կոմիտեի կողմից) և ժամանակահատվածը:</w:t>
            </w:r>
          </w:p>
        </w:tc>
        <w:tc>
          <w:tcPr>
            <w:tcW w:w="729" w:type="dxa"/>
            <w:vAlign w:val="center"/>
          </w:tcPr>
          <w:p w14:paraId="1B34574D" w14:textId="77777777" w:rsidR="00220FF6" w:rsidRPr="00C922AC" w:rsidRDefault="00220FF6" w:rsidP="00220FF6">
            <w:pPr>
              <w:spacing w:before="240" w:after="240"/>
              <w:ind w:left="-81" w:right="-9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lastRenderedPageBreak/>
              <w:t>դրամ</w:t>
            </w:r>
            <w:proofErr w:type="spellEnd"/>
          </w:p>
        </w:tc>
        <w:tc>
          <w:tcPr>
            <w:tcW w:w="1305" w:type="dxa"/>
            <w:vAlign w:val="center"/>
          </w:tcPr>
          <w:p w14:paraId="4205D779" w14:textId="25C6BED3" w:rsidR="00220FF6" w:rsidRPr="00EC7ADC" w:rsidRDefault="00220FF6" w:rsidP="00220FF6">
            <w:pPr>
              <w:spacing w:before="240" w:after="24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09" w:type="dxa"/>
            <w:vAlign w:val="center"/>
          </w:tcPr>
          <w:p w14:paraId="75282721" w14:textId="77777777" w:rsidR="00220FF6" w:rsidRPr="00EC7ADC" w:rsidRDefault="00220FF6" w:rsidP="00220FF6">
            <w:pPr>
              <w:spacing w:before="240" w:after="24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51" w:type="dxa"/>
            <w:vAlign w:val="center"/>
          </w:tcPr>
          <w:p w14:paraId="20720597" w14:textId="40EA36B9" w:rsidR="00220FF6" w:rsidRPr="00961AB6" w:rsidRDefault="00220FF6" w:rsidP="00220FF6">
            <w:pPr>
              <w:spacing w:before="240" w:after="240"/>
              <w:ind w:left="-125" w:right="-9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1AB6">
              <w:rPr>
                <w:rFonts w:ascii="GHEA Grapalat" w:hAnsi="GHEA Grapalat"/>
                <w:sz w:val="16"/>
                <w:szCs w:val="16"/>
              </w:rPr>
              <w:t>Մ.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61AB6">
              <w:rPr>
                <w:rFonts w:ascii="GHEA Grapalat" w:hAnsi="GHEA Grapalat"/>
                <w:sz w:val="16"/>
                <w:szCs w:val="16"/>
              </w:rPr>
              <w:t>Մկրտչյան</w:t>
            </w:r>
            <w:proofErr w:type="spellEnd"/>
            <w:r w:rsidRPr="00961AB6">
              <w:rPr>
                <w:rFonts w:ascii="GHEA Grapalat" w:hAnsi="GHEA Grapalat"/>
                <w:sz w:val="16"/>
                <w:szCs w:val="16"/>
              </w:rPr>
              <w:t xml:space="preserve"> 5</w:t>
            </w:r>
          </w:p>
        </w:tc>
        <w:tc>
          <w:tcPr>
            <w:tcW w:w="1102" w:type="dxa"/>
            <w:vAlign w:val="center"/>
          </w:tcPr>
          <w:p w14:paraId="0CF55D33" w14:textId="5DE63025" w:rsidR="00987CA8" w:rsidRDefault="00987CA8" w:rsidP="00987CA8">
            <w:pPr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Ծ</w:t>
            </w:r>
            <w:r w:rsidRPr="00A36F7D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առայության մատուցման ժամկետը</w:t>
            </w:r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՝</w:t>
            </w:r>
            <w:r w:rsidRPr="00A07018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պայմանագրի</w:t>
            </w:r>
            <w:r w:rsidRPr="00737EB1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 ուժի մեջ մտնելու օրվանից</w:t>
            </w:r>
            <w:r w:rsidRPr="00B23326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մինչև</w:t>
            </w:r>
            <w:r w:rsidRPr="00681524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 202</w:t>
            </w:r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6</w:t>
            </w:r>
            <w:r w:rsidRPr="00681524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 թվականի դեկտեմբերի </w:t>
            </w:r>
            <w:r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25</w:t>
            </w:r>
            <w:r w:rsidRPr="00681524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-ը:</w:t>
            </w:r>
          </w:p>
          <w:p w14:paraId="514D3B36" w14:textId="2081F47B" w:rsidR="00220FF6" w:rsidRPr="00987CA8" w:rsidRDefault="00220FF6" w:rsidP="00220FF6">
            <w:pPr>
              <w:spacing w:before="240" w:after="24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</w:tc>
      </w:tr>
    </w:tbl>
    <w:p w14:paraId="6BB265AF" w14:textId="77777777" w:rsidR="00377843" w:rsidRPr="00987CA8" w:rsidRDefault="00377843" w:rsidP="00A61C48">
      <w:pPr>
        <w:jc w:val="both"/>
        <w:rPr>
          <w:rFonts w:ascii="GHEA Grapalat" w:hAnsi="GHEA Grapalat"/>
          <w:b/>
          <w:sz w:val="20"/>
          <w:lang w:val="pt-BR"/>
        </w:rPr>
      </w:pPr>
    </w:p>
    <w:p w14:paraId="24BF2F1F" w14:textId="2B3B0F9B" w:rsidR="00EB33DB" w:rsidRDefault="001A2D48" w:rsidP="00EB33DB">
      <w:pPr>
        <w:rPr>
          <w:rFonts w:ascii="GHEA Grapalat" w:hAnsi="GHEA Grapalat" w:cs="Sylfaen"/>
          <w:b/>
          <w:i/>
          <w:sz w:val="18"/>
          <w:szCs w:val="18"/>
          <w:lang w:val="pt-BR"/>
        </w:rPr>
      </w:pPr>
      <w:r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* </w:t>
      </w:r>
      <w:r w:rsidR="00FD4FF0">
        <w:rPr>
          <w:rFonts w:ascii="GHEA Grapalat" w:hAnsi="GHEA Grapalat" w:cs="Sylfaen"/>
          <w:b/>
          <w:i/>
          <w:sz w:val="18"/>
          <w:szCs w:val="18"/>
          <w:lang w:val="pt-BR"/>
        </w:rPr>
        <w:t>Ծ</w:t>
      </w:r>
      <w:r w:rsidR="00FD4FF0" w:rsidRPr="00A36F7D">
        <w:rPr>
          <w:rFonts w:ascii="GHEA Grapalat" w:hAnsi="GHEA Grapalat" w:cs="Sylfaen"/>
          <w:b/>
          <w:i/>
          <w:sz w:val="18"/>
          <w:szCs w:val="18"/>
          <w:lang w:val="pt-BR"/>
        </w:rPr>
        <w:t>առայության մատուցման ժամկետը</w:t>
      </w:r>
      <w:r w:rsidR="00FD4FF0">
        <w:rPr>
          <w:rFonts w:ascii="GHEA Grapalat" w:hAnsi="GHEA Grapalat" w:cs="Sylfaen"/>
          <w:b/>
          <w:i/>
          <w:sz w:val="18"/>
          <w:szCs w:val="18"/>
          <w:lang w:val="pt-BR"/>
        </w:rPr>
        <w:t>՝</w:t>
      </w:r>
      <w:r w:rsidR="00FD4FF0" w:rsidRPr="00A07018"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 </w:t>
      </w:r>
      <w:r w:rsidR="00FD4FF0">
        <w:rPr>
          <w:rFonts w:ascii="GHEA Grapalat" w:hAnsi="GHEA Grapalat" w:cs="Sylfaen"/>
          <w:b/>
          <w:i/>
          <w:sz w:val="18"/>
          <w:szCs w:val="18"/>
          <w:lang w:val="pt-BR"/>
        </w:rPr>
        <w:t>պայմանագրի</w:t>
      </w:r>
      <w:r w:rsidR="00FD4FF0" w:rsidRPr="00737EB1"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 ուժի մեջ մտնելու օրվանից</w:t>
      </w:r>
      <w:r w:rsidR="00FD4FF0" w:rsidRPr="00B23326"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 </w:t>
      </w:r>
      <w:r w:rsidR="00FD4FF0">
        <w:rPr>
          <w:rFonts w:ascii="GHEA Grapalat" w:hAnsi="GHEA Grapalat" w:cs="Sylfaen"/>
          <w:b/>
          <w:i/>
          <w:sz w:val="18"/>
          <w:szCs w:val="18"/>
          <w:lang w:val="pt-BR"/>
        </w:rPr>
        <w:t>մինչև</w:t>
      </w:r>
      <w:r w:rsidR="00FD4FF0" w:rsidRPr="00681524"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 202</w:t>
      </w:r>
      <w:r w:rsidR="007435CE">
        <w:rPr>
          <w:rFonts w:ascii="GHEA Grapalat" w:hAnsi="GHEA Grapalat" w:cs="Sylfaen"/>
          <w:b/>
          <w:i/>
          <w:sz w:val="18"/>
          <w:szCs w:val="18"/>
          <w:lang w:val="pt-BR"/>
        </w:rPr>
        <w:t>6</w:t>
      </w:r>
      <w:r w:rsidR="00FD4FF0" w:rsidRPr="00681524">
        <w:rPr>
          <w:rFonts w:ascii="GHEA Grapalat" w:hAnsi="GHEA Grapalat" w:cs="Sylfaen"/>
          <w:b/>
          <w:i/>
          <w:sz w:val="18"/>
          <w:szCs w:val="18"/>
          <w:lang w:val="pt-BR"/>
        </w:rPr>
        <w:t xml:space="preserve"> թվականի դեկտեմբերի </w:t>
      </w:r>
      <w:r w:rsidR="00FD4FF0">
        <w:rPr>
          <w:rFonts w:ascii="GHEA Grapalat" w:hAnsi="GHEA Grapalat" w:cs="Sylfaen"/>
          <w:b/>
          <w:i/>
          <w:sz w:val="18"/>
          <w:szCs w:val="18"/>
          <w:lang w:val="pt-BR"/>
        </w:rPr>
        <w:t>2</w:t>
      </w:r>
      <w:r w:rsidR="007435CE">
        <w:rPr>
          <w:rFonts w:ascii="GHEA Grapalat" w:hAnsi="GHEA Grapalat" w:cs="Sylfaen"/>
          <w:b/>
          <w:i/>
          <w:sz w:val="18"/>
          <w:szCs w:val="18"/>
          <w:lang w:val="pt-BR"/>
        </w:rPr>
        <w:t>5</w:t>
      </w:r>
      <w:r w:rsidR="00FD4FF0" w:rsidRPr="00681524">
        <w:rPr>
          <w:rFonts w:ascii="GHEA Grapalat" w:hAnsi="GHEA Grapalat" w:cs="Sylfaen"/>
          <w:b/>
          <w:i/>
          <w:sz w:val="18"/>
          <w:szCs w:val="18"/>
          <w:lang w:val="pt-BR"/>
        </w:rPr>
        <w:t>-ը:</w:t>
      </w:r>
    </w:p>
    <w:p w14:paraId="6E51BAE3" w14:textId="506EE798" w:rsidR="00EB33DB" w:rsidRPr="00EB33DB" w:rsidRDefault="00AB404E" w:rsidP="00EB33DB">
      <w:pPr>
        <w:rPr>
          <w:rFonts w:ascii="GHEA Grapalat" w:hAnsi="GHEA Grapalat" w:cs="Sylfaen"/>
          <w:b/>
          <w:i/>
          <w:sz w:val="18"/>
          <w:szCs w:val="18"/>
          <w:lang w:val="hy-AM"/>
        </w:rPr>
      </w:pPr>
      <w:r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** Պատվիրատուն ծառայությունների մատուցման պահանջը ներկայացնում է </w:t>
      </w:r>
      <w:r w:rsidR="009973FD"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յուրաքանչյուր </w:t>
      </w:r>
      <w:r>
        <w:rPr>
          <w:rFonts w:ascii="GHEA Grapalat" w:hAnsi="GHEA Grapalat" w:cs="Sylfaen"/>
          <w:b/>
          <w:i/>
          <w:sz w:val="18"/>
          <w:szCs w:val="18"/>
          <w:lang w:val="hy-AM"/>
        </w:rPr>
        <w:t>ենթամիջոցառ</w:t>
      </w:r>
      <w:r w:rsidR="009973FD"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ման իրականացման </w:t>
      </w:r>
      <w:r>
        <w:rPr>
          <w:rFonts w:ascii="GHEA Grapalat" w:hAnsi="GHEA Grapalat" w:cs="Sylfaen"/>
          <w:b/>
          <w:i/>
          <w:sz w:val="18"/>
          <w:szCs w:val="18"/>
          <w:lang w:val="hy-AM"/>
        </w:rPr>
        <w:t>ժամկետ</w:t>
      </w:r>
      <w:r w:rsidR="009973FD">
        <w:rPr>
          <w:rFonts w:ascii="GHEA Grapalat" w:hAnsi="GHEA Grapalat" w:cs="Sylfaen"/>
          <w:b/>
          <w:i/>
          <w:sz w:val="18"/>
          <w:szCs w:val="18"/>
          <w:lang w:val="hy-AM"/>
        </w:rPr>
        <w:t>ից</w:t>
      </w:r>
      <w:r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 առնվազն երկու շաբաթ առաջ</w:t>
      </w:r>
      <w:r w:rsidR="009973FD">
        <w:rPr>
          <w:rFonts w:ascii="GHEA Grapalat" w:hAnsi="GHEA Grapalat" w:cs="Sylfaen"/>
          <w:b/>
          <w:i/>
          <w:sz w:val="18"/>
          <w:szCs w:val="18"/>
          <w:lang w:val="hy-AM"/>
        </w:rPr>
        <w:t>։</w:t>
      </w:r>
    </w:p>
    <w:p w14:paraId="7263E1F4" w14:textId="4861ABAD" w:rsidR="00A65E4D" w:rsidRDefault="001A2D48" w:rsidP="00EB33DB">
      <w:pPr>
        <w:rPr>
          <w:rFonts w:ascii="Cambria Math" w:hAnsi="Cambria Math"/>
          <w:b/>
          <w:bCs/>
          <w:sz w:val="18"/>
          <w:szCs w:val="18"/>
          <w:lang w:val="hy-AM"/>
        </w:rPr>
      </w:pPr>
      <w:r w:rsidRPr="00125431">
        <w:rPr>
          <w:rFonts w:ascii="GHEA Grapalat" w:hAnsi="GHEA Grapalat"/>
          <w:b/>
          <w:bCs/>
          <w:sz w:val="18"/>
          <w:szCs w:val="18"/>
          <w:lang w:val="pt-BR"/>
        </w:rPr>
        <w:t>*</w:t>
      </w:r>
      <w:r w:rsidR="00EB33DB">
        <w:rPr>
          <w:rFonts w:ascii="GHEA Grapalat" w:hAnsi="GHEA Grapalat"/>
          <w:b/>
          <w:bCs/>
          <w:sz w:val="18"/>
          <w:szCs w:val="18"/>
          <w:lang w:val="hy-AM"/>
        </w:rPr>
        <w:t>*</w:t>
      </w:r>
      <w:r w:rsidR="00AB404E">
        <w:rPr>
          <w:rFonts w:ascii="GHEA Grapalat" w:hAnsi="GHEA Grapalat"/>
          <w:b/>
          <w:bCs/>
          <w:sz w:val="18"/>
          <w:szCs w:val="18"/>
          <w:lang w:val="hy-AM"/>
        </w:rPr>
        <w:t>*</w:t>
      </w:r>
      <w:r w:rsidRPr="00125431">
        <w:rPr>
          <w:rFonts w:ascii="GHEA Grapalat" w:hAnsi="GHEA Grapalat"/>
          <w:b/>
          <w:bCs/>
          <w:sz w:val="18"/>
          <w:szCs w:val="18"/>
          <w:lang w:val="pt-BR"/>
        </w:rPr>
        <w:t xml:space="preserve"> </w:t>
      </w:r>
      <w:r w:rsidRPr="00EB33DB">
        <w:rPr>
          <w:rFonts w:ascii="GHEA Grapalat" w:hAnsi="GHEA Grapalat"/>
          <w:b/>
          <w:bCs/>
          <w:sz w:val="18"/>
          <w:szCs w:val="18"/>
          <w:lang w:val="hy-AM"/>
        </w:rPr>
        <w:t>Վճարումը կատարվելու է</w:t>
      </w:r>
      <w:r w:rsidR="006B1B24" w:rsidRPr="00EB33DB">
        <w:rPr>
          <w:rFonts w:ascii="GHEA Grapalat" w:hAnsi="GHEA Grapalat"/>
          <w:b/>
          <w:bCs/>
          <w:sz w:val="18"/>
          <w:szCs w:val="18"/>
          <w:lang w:val="pt-BR"/>
        </w:rPr>
        <w:t xml:space="preserve"> </w:t>
      </w:r>
      <w:r w:rsidR="006B1B24" w:rsidRPr="00EB33DB">
        <w:rPr>
          <w:rFonts w:ascii="GHEA Grapalat" w:hAnsi="GHEA Grapalat"/>
          <w:b/>
          <w:bCs/>
          <w:sz w:val="18"/>
          <w:szCs w:val="18"/>
          <w:lang w:val="hy-AM"/>
        </w:rPr>
        <w:t>փուլային</w:t>
      </w:r>
      <w:r w:rsidR="0045311A" w:rsidRPr="00EB33DB">
        <w:rPr>
          <w:rFonts w:ascii="GHEA Grapalat" w:hAnsi="GHEA Grapalat"/>
          <w:b/>
          <w:bCs/>
          <w:sz w:val="18"/>
          <w:szCs w:val="18"/>
          <w:lang w:val="hy-AM"/>
        </w:rPr>
        <w:t xml:space="preserve"> տարբերակով</w:t>
      </w:r>
      <w:r w:rsidR="00EB33DB" w:rsidRPr="00EB33DB">
        <w:rPr>
          <w:rFonts w:ascii="GHEA Grapalat" w:hAnsi="GHEA Grapalat"/>
          <w:b/>
          <w:bCs/>
          <w:sz w:val="18"/>
          <w:szCs w:val="18"/>
          <w:lang w:val="hy-AM"/>
        </w:rPr>
        <w:t xml:space="preserve"> Պատվիրատուի կողմից յուրաքանչյուր ներկայացված պահանջի լիարժեք իրականացումից հետո</w:t>
      </w:r>
      <w:r w:rsidR="00E96ACF">
        <w:rPr>
          <w:rFonts w:ascii="GHEA Grapalat" w:hAnsi="GHEA Grapalat"/>
          <w:b/>
          <w:bCs/>
          <w:sz w:val="18"/>
          <w:szCs w:val="18"/>
          <w:lang w:val="hy-AM"/>
        </w:rPr>
        <w:t>՝</w:t>
      </w:r>
      <w:r w:rsidR="00A65E4D" w:rsidRPr="00A65E4D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="00E96ACF">
        <w:rPr>
          <w:rFonts w:ascii="GHEA Grapalat" w:hAnsi="GHEA Grapalat"/>
          <w:b/>
          <w:bCs/>
          <w:sz w:val="18"/>
          <w:szCs w:val="18"/>
          <w:lang w:val="hy-AM"/>
        </w:rPr>
        <w:t>հետևյալ ժամանակացույցին համապատասխան</w:t>
      </w:r>
      <w:r w:rsidR="00E96ACF">
        <w:rPr>
          <w:rFonts w:ascii="Cambria Math" w:hAnsi="Cambria Math"/>
          <w:b/>
          <w:bCs/>
          <w:sz w:val="18"/>
          <w:szCs w:val="18"/>
          <w:lang w:val="hy-AM"/>
        </w:rPr>
        <w:t>․</w:t>
      </w:r>
    </w:p>
    <w:p w14:paraId="1085EC97" w14:textId="506552D8" w:rsidR="00C678B5" w:rsidRPr="00E63934" w:rsidRDefault="00C678B5" w:rsidP="00C678B5">
      <w:pPr>
        <w:autoSpaceDE w:val="0"/>
        <w:autoSpaceDN w:val="0"/>
        <w:adjustRightInd w:val="0"/>
        <w:jc w:val="center"/>
        <w:rPr>
          <w:rFonts w:ascii="GHEA Grapalat" w:hAnsi="GHEA Grapalat"/>
          <w:b/>
          <w:bCs/>
          <w:lang w:val="ru-RU"/>
        </w:rPr>
      </w:pPr>
      <w:bookmarkStart w:id="1" w:name="_GoBack"/>
      <w:bookmarkEnd w:id="1"/>
    </w:p>
    <w:p w14:paraId="7CD213D9" w14:textId="77777777" w:rsidR="00C678B5" w:rsidRDefault="00C678B5" w:rsidP="00C678B5">
      <w:pPr>
        <w:spacing w:before="100" w:beforeAutospacing="1" w:after="100" w:afterAutospacing="1"/>
        <w:jc w:val="center"/>
        <w:rPr>
          <w:rFonts w:ascii="GHEA Grapalat" w:hAnsi="GHEA Grapalat"/>
          <w:lang w:val="ru-RU"/>
        </w:rPr>
      </w:pPr>
      <w:r w:rsidRPr="00FC792B">
        <w:rPr>
          <w:rFonts w:ascii="GHEA Grapalat" w:hAnsi="GHEA Grapalat"/>
          <w:lang w:val="ru-RU"/>
        </w:rPr>
        <w:t>ЗАКУПК</w:t>
      </w:r>
      <w:r>
        <w:rPr>
          <w:rFonts w:ascii="GHEA Grapalat" w:hAnsi="GHEA Grapalat"/>
          <w:lang w:val="ru-RU"/>
        </w:rPr>
        <w:t>А</w:t>
      </w:r>
      <w:r w:rsidRPr="00FC792B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>УСЛУГ П</w:t>
      </w:r>
      <w:r w:rsidRPr="00FC792B">
        <w:rPr>
          <w:rFonts w:ascii="GHEA Grapalat" w:hAnsi="GHEA Grapalat"/>
          <w:lang w:val="ru-RU"/>
        </w:rPr>
        <w:t>О ЭЛЕКТРОННО</w:t>
      </w:r>
      <w:r>
        <w:rPr>
          <w:rFonts w:ascii="GHEA Grapalat" w:hAnsi="GHEA Grapalat"/>
          <w:lang w:val="ru-RU"/>
        </w:rPr>
        <w:t xml:space="preserve">Й СИСТЕМЕ ЗАКУПОК ДЛЯ </w:t>
      </w:r>
      <w:r w:rsidRPr="00FC792B">
        <w:rPr>
          <w:rFonts w:ascii="GHEA Grapalat" w:hAnsi="GHEA Grapalat"/>
          <w:lang w:val="ru-RU"/>
        </w:rPr>
        <w:t>МЕРОПРИЯТИ</w:t>
      </w:r>
      <w:r>
        <w:rPr>
          <w:rFonts w:ascii="GHEA Grapalat" w:hAnsi="GHEA Grapalat"/>
          <w:lang w:val="ru-RU"/>
        </w:rPr>
        <w:t xml:space="preserve">Я </w:t>
      </w:r>
      <w:r w:rsidRPr="007E7DF9">
        <w:rPr>
          <w:rFonts w:ascii="GHEA Grapalat" w:hAnsi="GHEA Grapalat"/>
          <w:lang w:val="ru-RU"/>
        </w:rPr>
        <w:t>«ВЕДЕНИЕ ЦИФРОВЫХ И СОЦИАЛЬНЫХ ПЛАТФОРМ»</w:t>
      </w:r>
      <w:r>
        <w:rPr>
          <w:rFonts w:ascii="GHEA Grapalat" w:hAnsi="GHEA Grapalat"/>
          <w:lang w:val="ru-RU"/>
        </w:rPr>
        <w:t xml:space="preserve">, </w:t>
      </w:r>
      <w:r w:rsidRPr="00FC792B">
        <w:rPr>
          <w:rFonts w:ascii="GHEA Grapalat" w:hAnsi="GHEA Grapalat"/>
          <w:lang w:val="ru-RU"/>
        </w:rPr>
        <w:t>РЕАЛИЗУЕМОГО В РАМКАХ ПРОГРАММЫ КОМИТЕТА ПО ТУРИЗМУ</w:t>
      </w:r>
      <w:r>
        <w:rPr>
          <w:rFonts w:ascii="GHEA Grapalat" w:hAnsi="GHEA Grapalat"/>
          <w:lang w:val="ru-RU"/>
        </w:rPr>
        <w:t xml:space="preserve"> </w:t>
      </w:r>
      <w:r w:rsidRPr="00FC792B">
        <w:rPr>
          <w:rFonts w:ascii="GHEA Grapalat" w:hAnsi="GHEA Grapalat"/>
          <w:lang w:val="ru-RU"/>
        </w:rPr>
        <w:t>«СОДЕЙСТВИЕ РАЗВИТИЮ ТУРИЗМА» НА 2026</w:t>
      </w:r>
      <w:r>
        <w:rPr>
          <w:rFonts w:ascii="GHEA Grapalat" w:hAnsi="GHEA Grapalat"/>
          <w:lang w:val="ru-RU"/>
        </w:rPr>
        <w:t xml:space="preserve"> </w:t>
      </w:r>
      <w:r w:rsidRPr="00FC792B">
        <w:rPr>
          <w:rFonts w:ascii="GHEA Grapalat" w:hAnsi="GHEA Grapalat"/>
          <w:lang w:val="ru-RU"/>
        </w:rPr>
        <w:t xml:space="preserve">ГОД ДЛЯ </w:t>
      </w:r>
      <w:r>
        <w:rPr>
          <w:rFonts w:ascii="GHEA Grapalat" w:hAnsi="GHEA Grapalat"/>
          <w:lang w:val="ru-RU"/>
        </w:rPr>
        <w:t xml:space="preserve"> НУЖД КОМИТЕТА ПО ТУРИЗМУ </w:t>
      </w:r>
      <w:r w:rsidRPr="00F566D9">
        <w:rPr>
          <w:rFonts w:ascii="GHEA Grapalat" w:hAnsi="GHEA Grapalat"/>
          <w:lang w:val="ru-RU"/>
        </w:rPr>
        <w:t>МИНИСТЕРСТВА ЭКОНОМИКИ</w:t>
      </w:r>
      <w:r>
        <w:rPr>
          <w:rFonts w:ascii="GHEA Grapalat" w:hAnsi="GHEA Grapalat"/>
          <w:lang w:val="ru-RU"/>
        </w:rPr>
        <w:t xml:space="preserve"> </w:t>
      </w:r>
      <w:r w:rsidRPr="00F566D9">
        <w:rPr>
          <w:rFonts w:ascii="GHEA Grapalat" w:hAnsi="GHEA Grapalat"/>
          <w:lang w:val="ru-RU"/>
        </w:rPr>
        <w:t>РЕСПУБЛИКИ АРМЕНИЯ</w:t>
      </w:r>
      <w:r>
        <w:rPr>
          <w:rFonts w:ascii="GHEA Grapalat" w:hAnsi="GHEA Grapalat"/>
          <w:lang w:val="ru-RU"/>
        </w:rPr>
        <w:t xml:space="preserve"> </w:t>
      </w:r>
      <w:r w:rsidRPr="003A41BC">
        <w:rPr>
          <w:rFonts w:ascii="GHEA Grapalat" w:hAnsi="GHEA Grapalat"/>
          <w:lang w:val="ru-RU"/>
        </w:rPr>
        <w:t>ТЕХНИЧЕСКАЯ</w:t>
      </w:r>
      <w:r>
        <w:rPr>
          <w:rFonts w:ascii="GHEA Grapalat" w:hAnsi="GHEA Grapalat"/>
          <w:lang w:val="ru-RU"/>
        </w:rPr>
        <w:t xml:space="preserve"> </w:t>
      </w:r>
      <w:r w:rsidRPr="003A41BC">
        <w:rPr>
          <w:rFonts w:ascii="GHEA Grapalat" w:hAnsi="GHEA Grapalat"/>
          <w:lang w:val="ru-RU"/>
        </w:rPr>
        <w:t>ХАРАКТЕРИСТИКА – ГРАФИК ЗАКУПКИ*</w:t>
      </w:r>
    </w:p>
    <w:p w14:paraId="22507879" w14:textId="77777777" w:rsidR="00C678B5" w:rsidRPr="00700A7C" w:rsidRDefault="00C678B5" w:rsidP="00C678B5">
      <w:pPr>
        <w:spacing w:after="160" w:line="360" w:lineRule="auto"/>
        <w:jc w:val="right"/>
        <w:rPr>
          <w:rFonts w:ascii="GHEA Grapalat" w:hAnsi="GHEA Grapalat"/>
          <w:sz w:val="20"/>
          <w:szCs w:val="20"/>
          <w:lang w:val="ru-RU"/>
        </w:rPr>
      </w:pPr>
      <w:r w:rsidRPr="00DC025C">
        <w:rPr>
          <w:rFonts w:ascii="GHEA Grapalat" w:hAnsi="GHEA Grapalat"/>
          <w:sz w:val="20"/>
          <w:szCs w:val="20"/>
          <w:lang w:val="ru-RU" w:eastAsia="ru-RU"/>
        </w:rPr>
        <w:t>драмов РА</w:t>
      </w:r>
    </w:p>
    <w:tbl>
      <w:tblPr>
        <w:tblpPr w:leftFromText="180" w:rightFromText="180" w:vertAnchor="text" w:tblpX="378" w:tblpY="1"/>
        <w:tblOverlap w:val="never"/>
        <w:tblW w:w="14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314"/>
        <w:gridCol w:w="7650"/>
        <w:gridCol w:w="864"/>
        <w:gridCol w:w="1062"/>
        <w:gridCol w:w="693"/>
        <w:gridCol w:w="1125"/>
        <w:gridCol w:w="1062"/>
      </w:tblGrid>
      <w:tr w:rsidR="00C678B5" w:rsidRPr="00F566D9" w14:paraId="701E8EA9" w14:textId="77777777" w:rsidTr="00497118">
        <w:tc>
          <w:tcPr>
            <w:tcW w:w="14490" w:type="dxa"/>
            <w:gridSpan w:val="8"/>
          </w:tcPr>
          <w:p w14:paraId="042A918D" w14:textId="77777777" w:rsidR="00C678B5" w:rsidRPr="00F566D9" w:rsidRDefault="00C678B5" w:rsidP="00497118">
            <w:pPr>
              <w:spacing w:after="120"/>
              <w:jc w:val="center"/>
              <w:rPr>
                <w:rFonts w:ascii="GHEA Grapalat" w:eastAsiaTheme="minorHAnsi" w:hAnsi="GHEA Grapalat"/>
                <w:sz w:val="16"/>
                <w:szCs w:val="16"/>
                <w:lang w:val="ru-RU" w:eastAsia="ru-RU"/>
              </w:rPr>
            </w:pPr>
            <w:r w:rsidRPr="00F566D9">
              <w:rPr>
                <w:rFonts w:ascii="GHEA Grapalat" w:hAnsi="GHEA Grapalat"/>
                <w:sz w:val="16"/>
                <w:szCs w:val="16"/>
                <w:lang w:val="ru-RU" w:eastAsia="ru-RU"/>
              </w:rPr>
              <w:t>Услуга</w:t>
            </w:r>
          </w:p>
        </w:tc>
      </w:tr>
      <w:tr w:rsidR="00C678B5" w:rsidRPr="00F566D9" w14:paraId="5B9E51FC" w14:textId="77777777" w:rsidTr="00497118">
        <w:trPr>
          <w:trHeight w:val="219"/>
        </w:trPr>
        <w:tc>
          <w:tcPr>
            <w:tcW w:w="720" w:type="dxa"/>
            <w:vMerge w:val="restart"/>
            <w:vAlign w:val="center"/>
          </w:tcPr>
          <w:p w14:paraId="5F53CB53" w14:textId="77777777" w:rsidR="00C678B5" w:rsidRPr="00E50F8D" w:rsidRDefault="00C678B5" w:rsidP="00497118">
            <w:pPr>
              <w:ind w:left="-99" w:right="-126"/>
              <w:jc w:val="center"/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</w:pPr>
            <w:r w:rsidRPr="00E50F8D"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  <w:t>номер предусмотренного приглаше-нием лота</w:t>
            </w:r>
          </w:p>
        </w:tc>
        <w:tc>
          <w:tcPr>
            <w:tcW w:w="1314" w:type="dxa"/>
            <w:vMerge w:val="restart"/>
            <w:vAlign w:val="center"/>
          </w:tcPr>
          <w:p w14:paraId="2CAC1894" w14:textId="77777777" w:rsidR="00C678B5" w:rsidRPr="00310D44" w:rsidRDefault="00C678B5" w:rsidP="00497118">
            <w:pPr>
              <w:ind w:left="-108" w:right="-81"/>
              <w:jc w:val="center"/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</w:pPr>
            <w:r w:rsidRPr="00E50F8D"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  <w:t xml:space="preserve">промежуточный код, </w:t>
            </w:r>
          </w:p>
          <w:p w14:paraId="6137AF0B" w14:textId="77777777" w:rsidR="00C678B5" w:rsidRPr="00E50F8D" w:rsidRDefault="00C678B5" w:rsidP="00497118">
            <w:pPr>
              <w:ind w:left="-108" w:right="-81"/>
              <w:jc w:val="center"/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</w:pPr>
            <w:r w:rsidRPr="00E50F8D"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  <w:t xml:space="preserve">предусмотренный планом закупок по классификации </w:t>
            </w:r>
          </w:p>
          <w:p w14:paraId="30432B90" w14:textId="77777777" w:rsidR="00C678B5" w:rsidRPr="00E50F8D" w:rsidRDefault="00C678B5" w:rsidP="00497118">
            <w:pPr>
              <w:ind w:left="-108" w:right="-81"/>
              <w:jc w:val="center"/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</w:pPr>
            <w:r w:rsidRPr="00E50F8D">
              <w:rPr>
                <w:rFonts w:ascii="GHEA Grapalat" w:eastAsiaTheme="minorHAnsi" w:hAnsi="GHEA Grapalat"/>
                <w:sz w:val="14"/>
                <w:szCs w:val="14"/>
                <w:lang w:val="ru-RU" w:eastAsia="ru-RU"/>
              </w:rPr>
              <w:t>ЕЗК (CPV)</w:t>
            </w:r>
          </w:p>
        </w:tc>
        <w:tc>
          <w:tcPr>
            <w:tcW w:w="7650" w:type="dxa"/>
            <w:vMerge w:val="restart"/>
            <w:vAlign w:val="center"/>
          </w:tcPr>
          <w:p w14:paraId="1BEB02BD" w14:textId="77777777" w:rsidR="00C678B5" w:rsidRPr="000362F2" w:rsidRDefault="00C678B5" w:rsidP="00497118">
            <w:pPr>
              <w:spacing w:after="120"/>
              <w:jc w:val="center"/>
              <w:rPr>
                <w:rFonts w:ascii="GHEA Grapalat" w:eastAsiaTheme="minorHAnsi" w:hAnsi="GHEA Grapalat"/>
                <w:sz w:val="20"/>
                <w:szCs w:val="20"/>
                <w:lang w:val="ru-RU" w:eastAsia="ru-RU"/>
              </w:rPr>
            </w:pPr>
            <w:r w:rsidRPr="000362F2">
              <w:rPr>
                <w:rFonts w:ascii="GHEA Grapalat" w:eastAsiaTheme="minorHAnsi" w:hAnsi="GHEA Grapalat"/>
                <w:sz w:val="20"/>
                <w:szCs w:val="20"/>
                <w:lang w:val="ru-RU" w:eastAsia="ru-RU"/>
              </w:rPr>
              <w:t>техническая характеристика</w:t>
            </w:r>
          </w:p>
        </w:tc>
        <w:tc>
          <w:tcPr>
            <w:tcW w:w="864" w:type="dxa"/>
            <w:vMerge w:val="restart"/>
            <w:vAlign w:val="center"/>
          </w:tcPr>
          <w:p w14:paraId="21D4D4D1" w14:textId="77777777" w:rsidR="00C678B5" w:rsidRPr="00832104" w:rsidRDefault="00C678B5" w:rsidP="00497118">
            <w:pPr>
              <w:spacing w:after="120"/>
              <w:jc w:val="center"/>
            </w:pPr>
            <w:r w:rsidRPr="00972714">
              <w:rPr>
                <w:rFonts w:ascii="GHEA Grapalat" w:eastAsiaTheme="minorHAnsi" w:hAnsi="GHEA Grapalat"/>
                <w:sz w:val="16"/>
                <w:szCs w:val="16"/>
                <w:lang w:val="ru-RU" w:eastAsia="ru-RU"/>
              </w:rPr>
              <w:t>единица измере-ния</w:t>
            </w:r>
          </w:p>
        </w:tc>
        <w:tc>
          <w:tcPr>
            <w:tcW w:w="1062" w:type="dxa"/>
            <w:vMerge w:val="restart"/>
            <w:vAlign w:val="center"/>
          </w:tcPr>
          <w:p w14:paraId="7CF52CB0" w14:textId="77777777" w:rsidR="00C678B5" w:rsidRPr="00832104" w:rsidRDefault="00C678B5" w:rsidP="00497118">
            <w:pPr>
              <w:spacing w:after="120"/>
              <w:jc w:val="center"/>
            </w:pPr>
            <w:r w:rsidRPr="00972714">
              <w:rPr>
                <w:rFonts w:ascii="GHEA Grapalat" w:eastAsiaTheme="minorHAnsi" w:hAnsi="GHEA Grapalat"/>
                <w:sz w:val="16"/>
                <w:szCs w:val="16"/>
                <w:lang w:val="ru-RU" w:eastAsia="ru-RU"/>
              </w:rPr>
              <w:t>общая цена/</w:t>
            </w:r>
            <w:r>
              <w:t xml:space="preserve"> </w:t>
            </w:r>
            <w:r w:rsidRPr="00972714">
              <w:rPr>
                <w:rFonts w:ascii="GHEA Grapalat" w:eastAsiaTheme="minorHAnsi" w:hAnsi="GHEA Grapalat"/>
                <w:sz w:val="16"/>
                <w:szCs w:val="16"/>
                <w:lang w:val="ru-RU" w:eastAsia="ru-RU"/>
              </w:rPr>
              <w:t>драмов РА</w:t>
            </w:r>
          </w:p>
        </w:tc>
        <w:tc>
          <w:tcPr>
            <w:tcW w:w="693" w:type="dxa"/>
            <w:vMerge w:val="restart"/>
            <w:vAlign w:val="center"/>
          </w:tcPr>
          <w:p w14:paraId="64C0692D" w14:textId="77777777" w:rsidR="00C678B5" w:rsidRPr="00832104" w:rsidRDefault="00C678B5" w:rsidP="00497118">
            <w:pPr>
              <w:spacing w:after="120"/>
              <w:jc w:val="center"/>
            </w:pPr>
            <w:r w:rsidRPr="00972714">
              <w:rPr>
                <w:rFonts w:ascii="GHEA Grapalat" w:eastAsiaTheme="minorHAnsi" w:hAnsi="GHEA Grapalat"/>
                <w:sz w:val="16"/>
                <w:szCs w:val="16"/>
                <w:lang w:val="ru-RU" w:eastAsia="ru-RU"/>
              </w:rPr>
              <w:t>общее коли</w:t>
            </w:r>
            <w:r>
              <w:rPr>
                <w:rFonts w:ascii="GHEA Grapalat" w:eastAsiaTheme="minorHAnsi" w:hAnsi="GHEA Grapalat"/>
                <w:sz w:val="16"/>
                <w:szCs w:val="16"/>
                <w:lang w:eastAsia="ru-RU"/>
              </w:rPr>
              <w:t>-</w:t>
            </w:r>
            <w:r w:rsidRPr="00972714">
              <w:rPr>
                <w:rFonts w:ascii="GHEA Grapalat" w:eastAsiaTheme="minorHAnsi" w:hAnsi="GHEA Grapalat"/>
                <w:sz w:val="16"/>
                <w:szCs w:val="16"/>
                <w:lang w:val="ru-RU" w:eastAsia="ru-RU"/>
              </w:rPr>
              <w:t>чество</w:t>
            </w:r>
          </w:p>
        </w:tc>
        <w:tc>
          <w:tcPr>
            <w:tcW w:w="2187" w:type="dxa"/>
            <w:gridSpan w:val="2"/>
            <w:vAlign w:val="center"/>
          </w:tcPr>
          <w:p w14:paraId="448FCC52" w14:textId="77777777" w:rsidR="00C678B5" w:rsidRPr="00F566D9" w:rsidRDefault="00C678B5" w:rsidP="00497118">
            <w:pPr>
              <w:spacing w:after="120"/>
              <w:jc w:val="center"/>
              <w:rPr>
                <w:rFonts w:ascii="GHEA Grapalat" w:eastAsiaTheme="minorHAnsi" w:hAnsi="GHEA Grapalat"/>
                <w:sz w:val="16"/>
                <w:szCs w:val="16"/>
                <w:lang w:val="ru-RU" w:eastAsia="ru-RU"/>
              </w:rPr>
            </w:pPr>
            <w:r w:rsidRPr="00F566D9">
              <w:rPr>
                <w:rFonts w:ascii="GHEA Grapalat" w:hAnsi="GHEA Grapalat"/>
                <w:sz w:val="16"/>
                <w:szCs w:val="16"/>
                <w:lang w:val="ru-RU" w:eastAsia="ru-RU"/>
              </w:rPr>
              <w:t>предоставление</w:t>
            </w:r>
          </w:p>
        </w:tc>
      </w:tr>
      <w:tr w:rsidR="00C678B5" w:rsidRPr="00F566D9" w14:paraId="7F30AEC3" w14:textId="77777777" w:rsidTr="00497118">
        <w:trPr>
          <w:trHeight w:val="445"/>
        </w:trPr>
        <w:tc>
          <w:tcPr>
            <w:tcW w:w="720" w:type="dxa"/>
            <w:vMerge/>
            <w:vAlign w:val="center"/>
          </w:tcPr>
          <w:p w14:paraId="63BC1579" w14:textId="77777777" w:rsidR="00C678B5" w:rsidRPr="00F566D9" w:rsidRDefault="00C678B5" w:rsidP="00497118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14" w:type="dxa"/>
            <w:vMerge/>
            <w:vAlign w:val="center"/>
          </w:tcPr>
          <w:p w14:paraId="4190B67F" w14:textId="77777777" w:rsidR="00C678B5" w:rsidRPr="00F566D9" w:rsidRDefault="00C678B5" w:rsidP="00497118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650" w:type="dxa"/>
            <w:vMerge/>
            <w:vAlign w:val="center"/>
          </w:tcPr>
          <w:p w14:paraId="67B6036C" w14:textId="77777777" w:rsidR="00C678B5" w:rsidRPr="000362F2" w:rsidRDefault="00C678B5" w:rsidP="0049711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64" w:type="dxa"/>
            <w:vMerge/>
            <w:vAlign w:val="center"/>
          </w:tcPr>
          <w:p w14:paraId="4CAE258B" w14:textId="77777777" w:rsidR="00C678B5" w:rsidRPr="00F566D9" w:rsidRDefault="00C678B5" w:rsidP="00497118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062" w:type="dxa"/>
            <w:vMerge/>
            <w:vAlign w:val="center"/>
          </w:tcPr>
          <w:p w14:paraId="4FE32122" w14:textId="77777777" w:rsidR="00C678B5" w:rsidRPr="00F566D9" w:rsidRDefault="00C678B5" w:rsidP="00497118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93" w:type="dxa"/>
            <w:vMerge/>
            <w:vAlign w:val="center"/>
          </w:tcPr>
          <w:p w14:paraId="577AF4CF" w14:textId="77777777" w:rsidR="00C678B5" w:rsidRPr="00F566D9" w:rsidRDefault="00C678B5" w:rsidP="00497118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5" w:type="dxa"/>
            <w:vAlign w:val="center"/>
          </w:tcPr>
          <w:p w14:paraId="230E92C6" w14:textId="77777777" w:rsidR="00C678B5" w:rsidRPr="00F566D9" w:rsidRDefault="00C678B5" w:rsidP="00497118">
            <w:pPr>
              <w:autoSpaceDE w:val="0"/>
              <w:autoSpaceDN w:val="0"/>
              <w:spacing w:after="120"/>
              <w:jc w:val="center"/>
              <w:rPr>
                <w:rFonts w:ascii="GHEA Grapalat" w:eastAsiaTheme="minorHAnsi" w:hAnsi="GHEA Grapalat"/>
                <w:sz w:val="16"/>
                <w:szCs w:val="16"/>
                <w:lang w:val="ru-RU" w:eastAsia="ru-RU"/>
              </w:rPr>
            </w:pPr>
            <w:r w:rsidRPr="00F566D9">
              <w:rPr>
                <w:rFonts w:ascii="GHEA Grapalat" w:hAnsi="GHEA Grapalat"/>
                <w:sz w:val="16"/>
                <w:szCs w:val="16"/>
                <w:lang w:val="ru-RU" w:eastAsia="ru-RU"/>
              </w:rPr>
              <w:t>адрес</w:t>
            </w:r>
          </w:p>
        </w:tc>
        <w:tc>
          <w:tcPr>
            <w:tcW w:w="1062" w:type="dxa"/>
            <w:vAlign w:val="center"/>
          </w:tcPr>
          <w:p w14:paraId="01218D26" w14:textId="77777777" w:rsidR="00C678B5" w:rsidRPr="00F566D9" w:rsidRDefault="00C678B5" w:rsidP="00497118">
            <w:pPr>
              <w:autoSpaceDE w:val="0"/>
              <w:autoSpaceDN w:val="0"/>
              <w:spacing w:after="120"/>
              <w:jc w:val="center"/>
              <w:rPr>
                <w:rFonts w:ascii="GHEA Grapalat" w:eastAsiaTheme="minorHAnsi" w:hAnsi="GHEA Grapalat"/>
                <w:sz w:val="16"/>
                <w:szCs w:val="16"/>
                <w:lang w:val="ru-RU" w:eastAsia="ru-RU"/>
              </w:rPr>
            </w:pPr>
            <w:r w:rsidRPr="00F566D9">
              <w:rPr>
                <w:rFonts w:ascii="GHEA Grapalat" w:hAnsi="GHEA Grapalat"/>
                <w:sz w:val="16"/>
                <w:szCs w:val="16"/>
                <w:lang w:val="ru-RU" w:eastAsia="ru-RU"/>
              </w:rPr>
              <w:t>срок</w:t>
            </w:r>
          </w:p>
        </w:tc>
      </w:tr>
      <w:tr w:rsidR="00C678B5" w:rsidRPr="001D3EED" w14:paraId="0CF7C73B" w14:textId="77777777" w:rsidTr="00497118">
        <w:trPr>
          <w:trHeight w:val="1995"/>
        </w:trPr>
        <w:tc>
          <w:tcPr>
            <w:tcW w:w="720" w:type="dxa"/>
            <w:vAlign w:val="center"/>
          </w:tcPr>
          <w:p w14:paraId="09AD6562" w14:textId="77777777" w:rsidR="00C678B5" w:rsidRPr="00F566D9" w:rsidRDefault="00C678B5" w:rsidP="0049711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314" w:type="dxa"/>
            <w:vAlign w:val="center"/>
          </w:tcPr>
          <w:p w14:paraId="5C1706E3" w14:textId="77777777" w:rsidR="00C678B5" w:rsidRPr="005758BE" w:rsidRDefault="00C678B5" w:rsidP="00497118">
            <w:pPr>
              <w:ind w:left="-108" w:right="-9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942A3">
              <w:rPr>
                <w:rFonts w:ascii="GHEA Grapalat" w:hAnsi="GHEA Grapalat"/>
                <w:sz w:val="20"/>
              </w:rPr>
              <w:t>64211340/15</w:t>
            </w:r>
          </w:p>
        </w:tc>
        <w:tc>
          <w:tcPr>
            <w:tcW w:w="7650" w:type="dxa"/>
          </w:tcPr>
          <w:p w14:paraId="7A702BB2" w14:textId="77777777" w:rsidR="00C678B5" w:rsidRPr="00224EDE" w:rsidRDefault="00C678B5" w:rsidP="0049711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E40AF9">
              <w:rPr>
                <w:rFonts w:eastAsia="Calibri"/>
                <w:b/>
                <w:bCs/>
                <w:sz w:val="18"/>
                <w:szCs w:val="18"/>
                <w:lang w:val="hy-AM"/>
              </w:rPr>
              <w:t>Услуги, предусмотренные для управления цифровыми и социальными платформами:</w:t>
            </w:r>
          </w:p>
          <w:p w14:paraId="3C4947D2" w14:textId="77777777" w:rsidR="00C678B5" w:rsidRPr="00224EDE" w:rsidRDefault="00C678B5" w:rsidP="00497118">
            <w:pPr>
              <w:spacing w:line="276" w:lineRule="auto"/>
              <w:contextualSpacing/>
              <w:jc w:val="both"/>
              <w:rPr>
                <w:rFonts w:eastAsia="Calibri"/>
                <w:sz w:val="18"/>
                <w:szCs w:val="18"/>
                <w:lang w:val="hy-AM"/>
              </w:rPr>
            </w:pPr>
            <w:r w:rsidRPr="00224EDE">
              <w:rPr>
                <w:rFonts w:eastAsia="Calibri"/>
                <w:sz w:val="18"/>
                <w:szCs w:val="18"/>
                <w:lang w:val="hy-AM"/>
              </w:rPr>
              <w:t>Управление цифровыми и социальными платформами направлено на надлежащее представление и</w:t>
            </w:r>
          </w:p>
          <w:p w14:paraId="62551C61" w14:textId="77777777" w:rsidR="00C678B5" w:rsidRPr="00224EDE" w:rsidRDefault="00C678B5" w:rsidP="00497118">
            <w:pPr>
              <w:spacing w:line="276" w:lineRule="auto"/>
              <w:contextualSpacing/>
              <w:jc w:val="both"/>
              <w:rPr>
                <w:rFonts w:eastAsia="Calibri"/>
                <w:sz w:val="18"/>
                <w:szCs w:val="18"/>
                <w:lang w:val="hy-AM"/>
              </w:rPr>
            </w:pPr>
            <w:r w:rsidRPr="00224EDE">
              <w:rPr>
                <w:rFonts w:eastAsia="Calibri"/>
                <w:sz w:val="18"/>
                <w:szCs w:val="18"/>
                <w:lang w:val="hy-AM"/>
              </w:rPr>
              <w:t xml:space="preserve">продвижение туристического продукта Армении и армянского туристического продукта на мировых рынках, а также в Республике Армения и во всех целевых странах (европейских, арабских, азиатских, американских, странах СНГ и др.), предложенных Комитетом по туризму, с целью повышения осведомлённости об Армении и повышения её узнаваемости как привлекательного туристического направления. </w:t>
            </w:r>
          </w:p>
          <w:p w14:paraId="762E8DF3" w14:textId="77777777" w:rsidR="00C678B5" w:rsidRPr="00224EDE" w:rsidRDefault="00C678B5" w:rsidP="00497118">
            <w:pPr>
              <w:spacing w:line="276" w:lineRule="auto"/>
              <w:contextualSpacing/>
              <w:jc w:val="both"/>
              <w:rPr>
                <w:rFonts w:eastAsia="Calibri"/>
                <w:sz w:val="18"/>
                <w:szCs w:val="18"/>
                <w:lang w:val="hy-AM"/>
              </w:rPr>
            </w:pPr>
          </w:p>
          <w:p w14:paraId="7308A5E0" w14:textId="77777777" w:rsidR="00C678B5" w:rsidRPr="00224EDE" w:rsidRDefault="00C678B5" w:rsidP="00497118">
            <w:pPr>
              <w:spacing w:line="276" w:lineRule="auto"/>
              <w:contextualSpacing/>
              <w:jc w:val="both"/>
              <w:rPr>
                <w:rFonts w:eastAsia="Calibri"/>
                <w:sz w:val="18"/>
                <w:szCs w:val="18"/>
                <w:lang w:val="hy-AM"/>
              </w:rPr>
            </w:pPr>
            <w:r w:rsidRPr="00224EDE">
              <w:rPr>
                <w:rFonts w:eastAsia="Calibri"/>
                <w:sz w:val="18"/>
                <w:szCs w:val="18"/>
                <w:lang w:val="hy-AM"/>
              </w:rPr>
              <w:t>Необходимо осуществлять управление цифровыми и социальными платформами, разработку ежемесячных и ежеквартальных контент-планов, создание оперативных публикаций, историй (stories) и коротких видеороликов (reels).</w:t>
            </w:r>
          </w:p>
          <w:p w14:paraId="2DD0734B" w14:textId="77777777" w:rsidR="00C678B5" w:rsidRPr="00224EDE" w:rsidRDefault="00C678B5" w:rsidP="00497118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val="hy-AM"/>
              </w:rPr>
            </w:pPr>
            <w:r w:rsidRPr="00224EDE">
              <w:rPr>
                <w:rFonts w:eastAsia="Calibri"/>
                <w:sz w:val="18"/>
                <w:szCs w:val="18"/>
                <w:lang w:val="hy-AM"/>
              </w:rPr>
              <w:t>Необходимо обеспечить:</w:t>
            </w:r>
          </w:p>
          <w:p w14:paraId="30E3D3E5" w14:textId="77777777" w:rsidR="00C678B5" w:rsidRPr="00224EDE" w:rsidRDefault="00C678B5" w:rsidP="00B93C8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  <w:t>разработку цифровой стратегии и её регулярное обновление на ежеквартальной основе</w:t>
            </w:r>
          </w:p>
          <w:p w14:paraId="2F44D541" w14:textId="77777777" w:rsidR="00C678B5" w:rsidRPr="00224EDE" w:rsidRDefault="00C678B5" w:rsidP="00B93C8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  <w:t>анализ целевых аудиторий</w:t>
            </w:r>
          </w:p>
          <w:p w14:paraId="7EB5E903" w14:textId="77777777" w:rsidR="00C678B5" w:rsidRPr="00224EDE" w:rsidRDefault="00C678B5" w:rsidP="00B93C8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  <w:t>создание контента и контент-планов (content creation and content plan)</w:t>
            </w:r>
          </w:p>
          <w:p w14:paraId="23B92675" w14:textId="77777777" w:rsidR="00C678B5" w:rsidRPr="00224EDE" w:rsidRDefault="00C678B5" w:rsidP="00B93C8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  <w:t>создание и управление платными рекламными кампаниями (paid ads)</w:t>
            </w:r>
          </w:p>
          <w:p w14:paraId="11050E7B" w14:textId="77777777" w:rsidR="00C678B5" w:rsidRPr="00224EDE" w:rsidRDefault="00C678B5" w:rsidP="00B93C8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  <w:t>предоставление аналитических данных (reach, engagement, impressions)</w:t>
            </w:r>
          </w:p>
          <w:p w14:paraId="0A092C19" w14:textId="77777777" w:rsidR="00C678B5" w:rsidRPr="00224EDE" w:rsidRDefault="00C678B5" w:rsidP="00B93C8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  <w:t>выполнение рекламных кампаний и достижение установленных KPI, согласованных с Комитетом по туризму</w:t>
            </w:r>
          </w:p>
          <w:p w14:paraId="1CED8364" w14:textId="77777777" w:rsidR="00C678B5" w:rsidRPr="00224EDE" w:rsidRDefault="00C678B5" w:rsidP="00B93C8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  <w:t>подготовку предложений по улучшению контента и стратегии</w:t>
            </w:r>
          </w:p>
          <w:p w14:paraId="5ED651AB" w14:textId="77777777" w:rsidR="00C678B5" w:rsidRPr="00224EDE" w:rsidRDefault="00C678B5" w:rsidP="00B93C8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224EDE">
              <w:rPr>
                <w:rFonts w:ascii="Times New Roman" w:eastAsia="Calibri" w:hAnsi="Times New Roman" w:cs="Times New Roman"/>
                <w:sz w:val="18"/>
                <w:szCs w:val="18"/>
                <w:lang w:val="hy-AM"/>
              </w:rPr>
              <w:t>мониторинг тенденций социальных медиа, предоставление соответствующих рекомендаций и оптимизацию работ</w:t>
            </w:r>
          </w:p>
          <w:p w14:paraId="5F07EBC1" w14:textId="77777777" w:rsidR="00C678B5" w:rsidRPr="00224EDE" w:rsidRDefault="00C678B5" w:rsidP="00497118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val="hy-AM"/>
              </w:rPr>
            </w:pPr>
            <w:r w:rsidRPr="00224EDE">
              <w:rPr>
                <w:rFonts w:eastAsia="Calibri"/>
                <w:b/>
                <w:bCs/>
                <w:sz w:val="18"/>
                <w:szCs w:val="18"/>
                <w:lang w:val="ru-RU"/>
              </w:rPr>
              <w:t xml:space="preserve">На официальных социальных платформах </w:t>
            </w:r>
            <w:r w:rsidRPr="00224EDE">
              <w:rPr>
                <w:rFonts w:eastAsia="Calibri"/>
                <w:b/>
                <w:bCs/>
                <w:sz w:val="18"/>
                <w:szCs w:val="18"/>
              </w:rPr>
              <w:t>Armenia</w:t>
            </w:r>
            <w:r w:rsidRPr="00224EDE">
              <w:rPr>
                <w:rFonts w:eastAsia="Calibri"/>
                <w:b/>
                <w:bCs/>
                <w:sz w:val="18"/>
                <w:szCs w:val="18"/>
                <w:lang w:val="ru-RU"/>
              </w:rPr>
              <w:t>.</w:t>
            </w:r>
            <w:r w:rsidRPr="00224EDE">
              <w:rPr>
                <w:rFonts w:eastAsia="Calibri"/>
                <w:b/>
                <w:bCs/>
                <w:sz w:val="18"/>
                <w:szCs w:val="18"/>
              </w:rPr>
              <w:t>travel</w:t>
            </w:r>
            <w:r w:rsidRPr="00224EDE">
              <w:rPr>
                <w:rFonts w:eastAsia="Calibri"/>
                <w:b/>
                <w:bCs/>
                <w:sz w:val="18"/>
                <w:szCs w:val="18"/>
                <w:lang w:val="ru-RU"/>
              </w:rPr>
              <w:t>:</w:t>
            </w:r>
          </w:p>
          <w:p w14:paraId="4DEC34C3" w14:textId="77777777" w:rsidR="00C678B5" w:rsidRPr="007431AB" w:rsidRDefault="00C678B5" w:rsidP="00B93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5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7431AB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Необходимо обеспечивать привлечение целевой аудитории на цифровых и социальных платформах (</w:t>
            </w:r>
            <w:r w:rsidRPr="007431AB">
              <w:rPr>
                <w:rFonts w:ascii="Times New Roman" w:eastAsia="Calibri" w:hAnsi="Times New Roman" w:cs="Times New Roman"/>
                <w:sz w:val="18"/>
                <w:szCs w:val="18"/>
              </w:rPr>
              <w:t>Facebook</w:t>
            </w:r>
            <w:r w:rsidRPr="007431AB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7431AB">
              <w:rPr>
                <w:rFonts w:ascii="Times New Roman" w:eastAsia="Calibri" w:hAnsi="Times New Roman" w:cs="Times New Roman"/>
                <w:sz w:val="18"/>
                <w:szCs w:val="18"/>
              </w:rPr>
              <w:t>Instagram</w:t>
            </w:r>
            <w:r w:rsidRPr="007431AB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7431AB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r w:rsidRPr="007431AB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431AB">
              <w:rPr>
                <w:rFonts w:ascii="Times New Roman" w:eastAsia="Calibri" w:hAnsi="Times New Roman" w:cs="Times New Roman"/>
                <w:sz w:val="18"/>
                <w:szCs w:val="18"/>
              </w:rPr>
              <w:t>TikTok</w:t>
            </w:r>
            <w:proofErr w:type="spellEnd"/>
            <w:r w:rsidRPr="007431AB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7431AB">
              <w:rPr>
                <w:rFonts w:ascii="Times New Roman" w:eastAsia="Calibri" w:hAnsi="Times New Roman" w:cs="Times New Roman"/>
                <w:sz w:val="18"/>
                <w:szCs w:val="18"/>
              </w:rPr>
              <w:t>Google</w:t>
            </w:r>
            <w:r w:rsidRPr="007431AB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7431AB">
              <w:rPr>
                <w:rFonts w:ascii="Times New Roman" w:eastAsia="Calibri" w:hAnsi="Times New Roman" w:cs="Times New Roman"/>
                <w:sz w:val="18"/>
                <w:szCs w:val="18"/>
              </w:rPr>
              <w:t>Ads</w:t>
            </w:r>
            <w:r w:rsidRPr="007431AB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431AB">
              <w:rPr>
                <w:rFonts w:ascii="Times New Roman" w:eastAsia="Calibri" w:hAnsi="Times New Roman" w:cs="Times New Roman"/>
                <w:sz w:val="18"/>
                <w:szCs w:val="18"/>
              </w:rPr>
              <w:t>Yandex</w:t>
            </w:r>
            <w:proofErr w:type="spellEnd"/>
            <w:r w:rsidRPr="007431AB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7431AB">
              <w:rPr>
                <w:rFonts w:ascii="Times New Roman" w:eastAsia="Calibri" w:hAnsi="Times New Roman" w:cs="Times New Roman"/>
                <w:sz w:val="18"/>
                <w:szCs w:val="18"/>
              </w:rPr>
              <w:t>Ads</w:t>
            </w:r>
            <w:r w:rsidRPr="007431AB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и/или др.), а также размещение рекламно-информационных материалов для целевых стран. </w:t>
            </w:r>
          </w:p>
          <w:p w14:paraId="79B0FB06" w14:textId="77777777" w:rsidR="00C678B5" w:rsidRPr="00224EDE" w:rsidRDefault="00C678B5" w:rsidP="00497118">
            <w:pPr>
              <w:pStyle w:val="ListParagraph"/>
              <w:spacing w:line="276" w:lineRule="auto"/>
              <w:ind w:left="450"/>
              <w:rPr>
                <w:rFonts w:eastAsia="Calibri"/>
                <w:sz w:val="18"/>
                <w:szCs w:val="18"/>
                <w:lang w:val="ru-RU"/>
              </w:rPr>
            </w:pPr>
          </w:p>
          <w:p w14:paraId="159AFB63" w14:textId="77777777" w:rsidR="00C678B5" w:rsidRPr="00224EDE" w:rsidRDefault="00C678B5" w:rsidP="00B93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5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224EDE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Цифровой маркетинг необходимо осуществлять на следующих платформах: </w:t>
            </w:r>
          </w:p>
          <w:p w14:paraId="75AAAF26" w14:textId="77777777" w:rsidR="00C678B5" w:rsidRPr="00847B76" w:rsidRDefault="00C678B5" w:rsidP="00B93C8B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542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847B76">
              <w:rPr>
                <w:rFonts w:ascii="Times New Roman" w:eastAsia="Calibri" w:hAnsi="Times New Roman" w:cs="Times New Roman"/>
                <w:sz w:val="18"/>
                <w:szCs w:val="18"/>
              </w:rPr>
              <w:t>Facebook</w:t>
            </w:r>
            <w:r w:rsidRPr="00847B76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— не менее 10 публикаций в месяц </w:t>
            </w:r>
          </w:p>
          <w:p w14:paraId="300E28C3" w14:textId="77777777" w:rsidR="00C678B5" w:rsidRPr="00847B76" w:rsidRDefault="00C678B5" w:rsidP="00B93C8B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542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847B76">
              <w:rPr>
                <w:rFonts w:ascii="Times New Roman" w:eastAsia="Calibri" w:hAnsi="Times New Roman" w:cs="Times New Roman"/>
                <w:sz w:val="18"/>
                <w:szCs w:val="18"/>
              </w:rPr>
              <w:t>Instagram</w:t>
            </w:r>
            <w:r w:rsidRPr="00847B76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— не менее 10 публикаций в месяц </w:t>
            </w:r>
          </w:p>
          <w:p w14:paraId="2A3E804E" w14:textId="77777777" w:rsidR="00C678B5" w:rsidRPr="00847B76" w:rsidRDefault="00C678B5" w:rsidP="00B93C8B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542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847B76">
              <w:rPr>
                <w:rFonts w:ascii="Times New Roman" w:eastAsia="Calibri" w:hAnsi="Times New Roman" w:cs="Times New Roman"/>
                <w:sz w:val="18"/>
                <w:szCs w:val="18"/>
              </w:rPr>
              <w:t>TikTok</w:t>
            </w:r>
            <w:proofErr w:type="spellEnd"/>
            <w:r w:rsidRPr="00847B76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— не менее 10 публикаций в месяц </w:t>
            </w:r>
          </w:p>
          <w:p w14:paraId="3ACD0468" w14:textId="77777777" w:rsidR="00C678B5" w:rsidRPr="00847B76" w:rsidRDefault="00C678B5" w:rsidP="00B93C8B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542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847B76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r w:rsidRPr="00847B76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— не менее 4 рекламируемых видеороликов в год </w:t>
            </w:r>
          </w:p>
          <w:p w14:paraId="662EDBFA" w14:textId="77777777" w:rsidR="00C678B5" w:rsidRPr="00847B76" w:rsidRDefault="00C678B5" w:rsidP="00B93C8B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542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847B76">
              <w:rPr>
                <w:rFonts w:ascii="Times New Roman" w:eastAsia="Calibri" w:hAnsi="Times New Roman" w:cs="Times New Roman"/>
                <w:sz w:val="18"/>
                <w:szCs w:val="18"/>
              </w:rPr>
              <w:t>Google</w:t>
            </w:r>
            <w:r w:rsidRPr="00847B76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847B76">
              <w:rPr>
                <w:rFonts w:ascii="Times New Roman" w:eastAsia="Calibri" w:hAnsi="Times New Roman" w:cs="Times New Roman"/>
                <w:sz w:val="18"/>
                <w:szCs w:val="18"/>
              </w:rPr>
              <w:t>Ads</w:t>
            </w:r>
            <w:r w:rsidRPr="00847B76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— не менее 4 кампаний в год </w:t>
            </w:r>
          </w:p>
          <w:p w14:paraId="2EB9E9A0" w14:textId="77777777" w:rsidR="00C678B5" w:rsidRPr="00847B76" w:rsidRDefault="00C678B5" w:rsidP="00B93C8B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542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847B76">
              <w:rPr>
                <w:rFonts w:ascii="Times New Roman" w:eastAsia="Calibri" w:hAnsi="Times New Roman" w:cs="Times New Roman"/>
                <w:sz w:val="18"/>
                <w:szCs w:val="18"/>
              </w:rPr>
              <w:t>Yandex</w:t>
            </w:r>
            <w:proofErr w:type="spellEnd"/>
            <w:r w:rsidRPr="00847B76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847B76">
              <w:rPr>
                <w:rFonts w:ascii="Times New Roman" w:eastAsia="Calibri" w:hAnsi="Times New Roman" w:cs="Times New Roman"/>
                <w:sz w:val="18"/>
                <w:szCs w:val="18"/>
              </w:rPr>
              <w:t>Ads</w:t>
            </w:r>
            <w:r w:rsidRPr="00847B76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 xml:space="preserve"> — не менее 2 кампаний в год </w:t>
            </w:r>
          </w:p>
          <w:p w14:paraId="2D4476DE" w14:textId="77777777" w:rsidR="00C678B5" w:rsidRDefault="00C678B5" w:rsidP="00B93C8B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542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847B76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а также на других платформах при необходимости</w:t>
            </w:r>
          </w:p>
          <w:p w14:paraId="3690F106" w14:textId="77777777" w:rsidR="00C678B5" w:rsidRPr="00224EDE" w:rsidRDefault="00C678B5" w:rsidP="00497118">
            <w:pPr>
              <w:spacing w:line="276" w:lineRule="auto"/>
              <w:ind w:left="67"/>
              <w:jc w:val="both"/>
              <w:rPr>
                <w:rFonts w:eastAsia="Calibri"/>
                <w:sz w:val="18"/>
                <w:szCs w:val="18"/>
                <w:lang w:val="ru-RU"/>
              </w:rPr>
            </w:pPr>
          </w:p>
          <w:p w14:paraId="717B4CDE" w14:textId="77777777" w:rsidR="00C678B5" w:rsidRPr="00224EDE" w:rsidRDefault="00C678B5" w:rsidP="00B93C8B">
            <w:pPr>
              <w:pStyle w:val="ListParagraph"/>
              <w:numPr>
                <w:ilvl w:val="0"/>
                <w:numId w:val="3"/>
              </w:numPr>
              <w:tabs>
                <w:tab w:val="left" w:pos="536"/>
              </w:tabs>
              <w:spacing w:line="276" w:lineRule="auto"/>
              <w:ind w:left="45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Необходимо реализовывать цифровые маркетинговые кампании в соответствии с брендбуком Комитета по туризму, используя следующие форматы и инструменты: </w:t>
            </w:r>
          </w:p>
          <w:p w14:paraId="2240CAC0" w14:textId="77777777" w:rsidR="00C678B5" w:rsidRPr="00847B76" w:rsidRDefault="00C678B5" w:rsidP="00B93C8B">
            <w:pPr>
              <w:pStyle w:val="ListParagraph"/>
              <w:numPr>
                <w:ilvl w:val="0"/>
                <w:numId w:val="12"/>
              </w:numPr>
              <w:tabs>
                <w:tab w:val="left" w:pos="536"/>
              </w:tabs>
              <w:spacing w:line="276" w:lineRule="auto"/>
              <w:ind w:left="5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47B76">
              <w:rPr>
                <w:rFonts w:ascii="Times New Roman" w:hAnsi="Times New Roman" w:cs="Times New Roman"/>
                <w:sz w:val="18"/>
                <w:szCs w:val="18"/>
              </w:rPr>
              <w:t>баннерная</w:t>
            </w:r>
            <w:proofErr w:type="spellEnd"/>
            <w:r w:rsidRPr="00847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47B76">
              <w:rPr>
                <w:rFonts w:ascii="Times New Roman" w:hAnsi="Times New Roman" w:cs="Times New Roman"/>
                <w:sz w:val="18"/>
                <w:szCs w:val="18"/>
              </w:rPr>
              <w:t>реклама</w:t>
            </w:r>
            <w:proofErr w:type="spellEnd"/>
            <w:r w:rsidRPr="00847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AAEE305" w14:textId="77777777" w:rsidR="00C678B5" w:rsidRPr="00847B76" w:rsidRDefault="00C678B5" w:rsidP="00B93C8B">
            <w:pPr>
              <w:pStyle w:val="ListParagraph"/>
              <w:numPr>
                <w:ilvl w:val="0"/>
                <w:numId w:val="12"/>
              </w:numPr>
              <w:tabs>
                <w:tab w:val="left" w:pos="536"/>
              </w:tabs>
              <w:spacing w:line="276" w:lineRule="auto"/>
              <w:ind w:left="542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7B7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видеоролики (в том числе короткие — </w:t>
            </w:r>
            <w:r w:rsidRPr="00847B76">
              <w:rPr>
                <w:rFonts w:ascii="Times New Roman" w:hAnsi="Times New Roman" w:cs="Times New Roman"/>
                <w:sz w:val="18"/>
                <w:szCs w:val="18"/>
              </w:rPr>
              <w:t>reels</w:t>
            </w:r>
            <w:r w:rsidRPr="00847B7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) </w:t>
            </w:r>
          </w:p>
          <w:p w14:paraId="1248044C" w14:textId="77777777" w:rsidR="00C678B5" w:rsidRPr="00847B76" w:rsidRDefault="00C678B5" w:rsidP="00B93C8B">
            <w:pPr>
              <w:pStyle w:val="ListParagraph"/>
              <w:numPr>
                <w:ilvl w:val="0"/>
                <w:numId w:val="12"/>
              </w:numPr>
              <w:tabs>
                <w:tab w:val="left" w:pos="536"/>
              </w:tabs>
              <w:spacing w:line="276" w:lineRule="auto"/>
              <w:ind w:left="5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47B76">
              <w:rPr>
                <w:rFonts w:ascii="Times New Roman" w:hAnsi="Times New Roman" w:cs="Times New Roman"/>
                <w:sz w:val="18"/>
                <w:szCs w:val="18"/>
              </w:rPr>
              <w:t>фото-реклама</w:t>
            </w:r>
            <w:proofErr w:type="spellEnd"/>
            <w:r w:rsidRPr="00847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FD9840A" w14:textId="77777777" w:rsidR="00C678B5" w:rsidRPr="00847B76" w:rsidRDefault="00C678B5" w:rsidP="00B93C8B">
            <w:pPr>
              <w:pStyle w:val="ListParagraph"/>
              <w:numPr>
                <w:ilvl w:val="0"/>
                <w:numId w:val="12"/>
              </w:numPr>
              <w:tabs>
                <w:tab w:val="left" w:pos="536"/>
              </w:tabs>
              <w:spacing w:line="276" w:lineRule="auto"/>
              <w:ind w:left="542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47B7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публикации/посты/карусели (</w:t>
            </w:r>
            <w:r w:rsidRPr="00847B76">
              <w:rPr>
                <w:rFonts w:ascii="Times New Roman" w:hAnsi="Times New Roman" w:cs="Times New Roman"/>
                <w:sz w:val="18"/>
                <w:szCs w:val="18"/>
              </w:rPr>
              <w:t>post</w:t>
            </w:r>
            <w:r w:rsidRPr="00847B7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847B76">
              <w:rPr>
                <w:rFonts w:ascii="Times New Roman" w:hAnsi="Times New Roman" w:cs="Times New Roman"/>
                <w:sz w:val="18"/>
                <w:szCs w:val="18"/>
              </w:rPr>
              <w:t>carousel</w:t>
            </w:r>
            <w:r w:rsidRPr="00847B7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) </w:t>
            </w:r>
          </w:p>
          <w:p w14:paraId="06AB68D3" w14:textId="77777777" w:rsidR="00C678B5" w:rsidRPr="00224EDE" w:rsidRDefault="00C678B5" w:rsidP="00B93C8B">
            <w:pPr>
              <w:pStyle w:val="ListParagraph"/>
              <w:numPr>
                <w:ilvl w:val="0"/>
                <w:numId w:val="12"/>
              </w:numPr>
              <w:tabs>
                <w:tab w:val="left" w:pos="536"/>
              </w:tabs>
              <w:spacing w:line="276" w:lineRule="auto"/>
              <w:ind w:left="5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47B76">
              <w:rPr>
                <w:rFonts w:ascii="Times New Roman" w:hAnsi="Times New Roman" w:cs="Times New Roman"/>
                <w:sz w:val="18"/>
                <w:szCs w:val="18"/>
              </w:rPr>
              <w:t>истории</w:t>
            </w:r>
            <w:proofErr w:type="spellEnd"/>
            <w:r w:rsidRPr="00847B76">
              <w:rPr>
                <w:rFonts w:ascii="Times New Roman" w:hAnsi="Times New Roman" w:cs="Times New Roman"/>
                <w:sz w:val="18"/>
                <w:szCs w:val="18"/>
              </w:rPr>
              <w:t xml:space="preserve"> (story) </w:t>
            </w:r>
          </w:p>
          <w:p w14:paraId="78E11D6C" w14:textId="77777777" w:rsidR="00C678B5" w:rsidRDefault="00C678B5" w:rsidP="00B93C8B">
            <w:pPr>
              <w:pStyle w:val="ListParagraph"/>
              <w:numPr>
                <w:ilvl w:val="0"/>
                <w:numId w:val="12"/>
              </w:numPr>
              <w:tabs>
                <w:tab w:val="left" w:pos="536"/>
              </w:tabs>
              <w:spacing w:line="276" w:lineRule="auto"/>
              <w:ind w:left="542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проведение как минимум 4 маркетинговых кампаний с участием инфлюенсеров по требованию Комитета по туризму (при этом не менее 2 инфлюенсеров должны иметь не менее 30 000 подписчиков, и не менее 2 — не менее 100 000 подписчиков)</w:t>
            </w:r>
          </w:p>
          <w:p w14:paraId="6F32AFF8" w14:textId="77777777" w:rsidR="00C678B5" w:rsidRPr="00224EDE" w:rsidRDefault="00C678B5" w:rsidP="00497118">
            <w:pPr>
              <w:pStyle w:val="ListParagraph"/>
              <w:tabs>
                <w:tab w:val="left" w:pos="536"/>
              </w:tabs>
              <w:spacing w:line="276" w:lineRule="auto"/>
              <w:ind w:left="427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0695A120" w14:textId="77777777" w:rsidR="00C678B5" w:rsidRDefault="00C678B5" w:rsidP="00B93C8B">
            <w:pPr>
              <w:pStyle w:val="ListParagraph"/>
              <w:numPr>
                <w:ilvl w:val="0"/>
                <w:numId w:val="3"/>
              </w:numPr>
              <w:tabs>
                <w:tab w:val="left" w:pos="536"/>
              </w:tabs>
              <w:spacing w:line="276" w:lineRule="auto"/>
              <w:ind w:left="452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Контент цифровых и социальных кампаний должен соответствовать требованиям брендбука Комитета по туризму и включать направления:</w:t>
            </w:r>
            <w:r w:rsidRPr="00224ED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культурный туризм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гастрономия и винный туризм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природа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приключенческий туризм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и другие направления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  <w:p w14:paraId="35530EFC" w14:textId="77777777" w:rsidR="00C678B5" w:rsidRPr="00224EDE" w:rsidRDefault="00C678B5" w:rsidP="00497118">
            <w:pPr>
              <w:pStyle w:val="ListParagraph"/>
              <w:tabs>
                <w:tab w:val="left" w:pos="536"/>
              </w:tabs>
              <w:spacing w:line="276" w:lineRule="auto"/>
              <w:ind w:left="452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14:paraId="4E72A287" w14:textId="77777777" w:rsidR="00C678B5" w:rsidRPr="00224EDE" w:rsidRDefault="00C678B5" w:rsidP="00B93C8B">
            <w:pPr>
              <w:pStyle w:val="ListParagraph"/>
              <w:numPr>
                <w:ilvl w:val="0"/>
                <w:numId w:val="3"/>
              </w:numPr>
              <w:tabs>
                <w:tab w:val="left" w:pos="536"/>
              </w:tabs>
              <w:spacing w:line="276" w:lineRule="auto"/>
              <w:ind w:left="452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lastRenderedPageBreak/>
              <w:t>Реклама на цифровых платформах должна соответствовать следующим показателям:</w:t>
            </w:r>
          </w:p>
          <w:p w14:paraId="1ED1EBBD" w14:textId="77777777" w:rsidR="00C678B5" w:rsidRPr="00224EDE" w:rsidRDefault="00C678B5" w:rsidP="00B93C8B">
            <w:pPr>
              <w:pStyle w:val="ListParagraph"/>
              <w:numPr>
                <w:ilvl w:val="0"/>
                <w:numId w:val="13"/>
              </w:numPr>
              <w:tabs>
                <w:tab w:val="left" w:pos="536"/>
              </w:tabs>
              <w:spacing w:line="276" w:lineRule="auto"/>
              <w:ind w:left="542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 xml:space="preserve">Facebook, Instagram </w:t>
            </w:r>
          </w:p>
          <w:p w14:paraId="764D6B34" w14:textId="77777777" w:rsidR="00C678B5" w:rsidRPr="00224EDE" w:rsidRDefault="00C678B5" w:rsidP="00497118">
            <w:pPr>
              <w:spacing w:line="276" w:lineRule="auto"/>
              <w:contextualSpacing/>
              <w:jc w:val="both"/>
              <w:rPr>
                <w:sz w:val="18"/>
                <w:szCs w:val="18"/>
                <w:lang w:val="ru-RU"/>
              </w:rPr>
            </w:pPr>
            <w:r w:rsidRPr="00224EDE">
              <w:rPr>
                <w:sz w:val="18"/>
                <w:szCs w:val="18"/>
                <w:lang w:val="ru-RU"/>
              </w:rPr>
              <w:t>П</w:t>
            </w:r>
            <w:r w:rsidRPr="00F84B4A">
              <w:rPr>
                <w:sz w:val="18"/>
                <w:szCs w:val="18"/>
                <w:lang w:val="ru-RU"/>
              </w:rPr>
              <w:t>оказы (</w:t>
            </w:r>
            <w:r w:rsidRPr="00F84B4A">
              <w:rPr>
                <w:sz w:val="18"/>
                <w:szCs w:val="18"/>
              </w:rPr>
              <w:t>Impressions</w:t>
            </w:r>
            <w:r w:rsidRPr="00F84B4A">
              <w:rPr>
                <w:sz w:val="18"/>
                <w:szCs w:val="18"/>
                <w:lang w:val="ru-RU"/>
              </w:rPr>
              <w:t xml:space="preserve"> — все виды рекламы, включая посты и видео): не менее 2 000 000 в месяц</w:t>
            </w:r>
            <w:r w:rsidRPr="00224EDE">
              <w:rPr>
                <w:sz w:val="18"/>
                <w:szCs w:val="18"/>
                <w:lang w:val="ru-RU"/>
              </w:rPr>
              <w:t xml:space="preserve">; </w:t>
            </w:r>
            <w:r w:rsidRPr="00F84B4A">
              <w:rPr>
                <w:sz w:val="18"/>
                <w:szCs w:val="18"/>
                <w:lang w:val="ru-RU"/>
              </w:rPr>
              <w:t>охват (</w:t>
            </w:r>
            <w:r w:rsidRPr="00F84B4A">
              <w:rPr>
                <w:sz w:val="18"/>
                <w:szCs w:val="18"/>
              </w:rPr>
              <w:t>Reach</w:t>
            </w:r>
            <w:r w:rsidRPr="00F84B4A">
              <w:rPr>
                <w:sz w:val="18"/>
                <w:szCs w:val="18"/>
                <w:lang w:val="ru-RU"/>
              </w:rPr>
              <w:t>): не менее 2 000 000 в месяц</w:t>
            </w:r>
            <w:r w:rsidRPr="00224EDE">
              <w:rPr>
                <w:sz w:val="18"/>
                <w:szCs w:val="18"/>
                <w:lang w:val="ru-RU"/>
              </w:rPr>
              <w:t>; вовлечённость (</w:t>
            </w:r>
            <w:r w:rsidRPr="00224EDE">
              <w:rPr>
                <w:sz w:val="18"/>
                <w:szCs w:val="18"/>
              </w:rPr>
              <w:t>Engagement</w:t>
            </w:r>
            <w:r w:rsidRPr="00224EDE">
              <w:rPr>
                <w:sz w:val="18"/>
                <w:szCs w:val="18"/>
                <w:lang w:val="ru-RU"/>
              </w:rPr>
              <w:t xml:space="preserve"> — лайки, комментарии, репосты): не менее 800 лайков на каждую рекламируемую публикацию (при количестве до 10 публикаций в месяц)</w:t>
            </w:r>
          </w:p>
          <w:p w14:paraId="131696EA" w14:textId="77777777" w:rsidR="00C678B5" w:rsidRPr="00224EDE" w:rsidRDefault="00C678B5" w:rsidP="00B93C8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542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Видимость (показы) на социальных платформах (TikTok) — не менее 4000 в месяц</w:t>
            </w:r>
          </w:p>
          <w:p w14:paraId="64A84D92" w14:textId="77777777" w:rsidR="00C678B5" w:rsidRPr="00224EDE" w:rsidRDefault="00C678B5" w:rsidP="00B93C8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542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Просмотры не менее чем 4 рекламируемых видеороликов (видео) в год (YouTube) — не менее 300 000 просмотров для каждого ролика</w:t>
            </w:r>
          </w:p>
          <w:p w14:paraId="27B4CD95" w14:textId="77777777" w:rsidR="00C678B5" w:rsidRPr="00224EDE" w:rsidRDefault="00C678B5" w:rsidP="00B93C8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542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Обеспечение трафика на сайт Armenia.travel — не менее 5000 пользователей в месяц</w:t>
            </w:r>
          </w:p>
          <w:p w14:paraId="5E3F840D" w14:textId="77777777" w:rsidR="00C678B5" w:rsidRPr="00224EDE" w:rsidRDefault="00C678B5" w:rsidP="00B93C8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542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Видимость цифровой рекламы (Google Ads) — не менее 500 000</w:t>
            </w:r>
          </w:p>
          <w:p w14:paraId="45B9C608" w14:textId="77777777" w:rsidR="00C678B5" w:rsidRPr="00224EDE" w:rsidRDefault="00C678B5" w:rsidP="00B93C8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542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Видимость цифровой рекламы (Yandex Ads) — не менее 200 000</w:t>
            </w:r>
          </w:p>
          <w:p w14:paraId="02EEFC8C" w14:textId="77777777" w:rsidR="00C678B5" w:rsidRPr="00224EDE" w:rsidRDefault="00C678B5" w:rsidP="00497118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18"/>
                <w:lang w:val="ru-RU"/>
              </w:rPr>
            </w:pPr>
            <w:r w:rsidRPr="00224EDE">
              <w:rPr>
                <w:b/>
                <w:bCs/>
                <w:sz w:val="18"/>
                <w:szCs w:val="18"/>
                <w:lang w:val="hy-AM"/>
              </w:rPr>
              <w:t>На официальных социальных платформах Комитета по туризму:</w:t>
            </w:r>
          </w:p>
          <w:p w14:paraId="255B3FF5" w14:textId="77777777" w:rsidR="00C678B5" w:rsidRPr="00224EDE" w:rsidRDefault="00C678B5" w:rsidP="00B93C8B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452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 официальных страницах Комитета по туризму в </w:t>
            </w:r>
            <w:r w:rsidRPr="00224EDE">
              <w:rPr>
                <w:rFonts w:ascii="Times New Roman" w:hAnsi="Times New Roman" w:cs="Times New Roman"/>
                <w:sz w:val="18"/>
                <w:szCs w:val="18"/>
              </w:rPr>
              <w:t>Facebook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и </w:t>
            </w:r>
            <w:r w:rsidRPr="00224EDE">
              <w:rPr>
                <w:rFonts w:ascii="Times New Roman" w:hAnsi="Times New Roman" w:cs="Times New Roman"/>
                <w:sz w:val="18"/>
                <w:szCs w:val="18"/>
              </w:rPr>
              <w:t>Instagram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необходимо осуществлять продвижение информационных публикаций не менее чем для 2 публикаций в месяц (в Республике Армения и целевых странах) в соответствии со следующими показателями:</w:t>
            </w:r>
          </w:p>
          <w:p w14:paraId="38B15D38" w14:textId="77777777" w:rsidR="00C678B5" w:rsidRPr="00224EDE" w:rsidRDefault="00C678B5" w:rsidP="00B93C8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542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Видимость (</w:t>
            </w:r>
            <w:r w:rsidRPr="00224EDE">
              <w:rPr>
                <w:rFonts w:ascii="Times New Roman" w:hAnsi="Times New Roman" w:cs="Times New Roman"/>
                <w:sz w:val="18"/>
                <w:szCs w:val="18"/>
              </w:rPr>
              <w:t>Impressions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) — не менее 10 000 для каждой публикации </w:t>
            </w:r>
          </w:p>
          <w:p w14:paraId="0751F534" w14:textId="77777777" w:rsidR="00C678B5" w:rsidRPr="00224EDE" w:rsidRDefault="00C678B5" w:rsidP="00B93C8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542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Охват (</w:t>
            </w:r>
            <w:r w:rsidRPr="00224EDE">
              <w:rPr>
                <w:rFonts w:ascii="Times New Roman" w:hAnsi="Times New Roman" w:cs="Times New Roman"/>
                <w:sz w:val="18"/>
                <w:szCs w:val="18"/>
              </w:rPr>
              <w:t>Reach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) — не менее 10 000 для каждой публикации </w:t>
            </w:r>
          </w:p>
          <w:p w14:paraId="6E3886C8" w14:textId="77777777" w:rsidR="00C678B5" w:rsidRPr="00224EDE" w:rsidRDefault="00C678B5" w:rsidP="00B93C8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542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Вовлечённость (</w:t>
            </w:r>
            <w:r w:rsidRPr="00224EDE">
              <w:rPr>
                <w:rFonts w:ascii="Times New Roman" w:hAnsi="Times New Roman" w:cs="Times New Roman"/>
                <w:sz w:val="18"/>
                <w:szCs w:val="18"/>
              </w:rPr>
              <w:t>Engagement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— не менее 150 лайков для каждой рекламируемой публикации</w:t>
            </w:r>
          </w:p>
          <w:p w14:paraId="09979E05" w14:textId="77777777" w:rsidR="00C678B5" w:rsidRPr="00224EDE" w:rsidRDefault="00C678B5" w:rsidP="00497118">
            <w:pPr>
              <w:spacing w:line="276" w:lineRule="auto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  <w:r w:rsidRPr="00224EDE">
              <w:rPr>
                <w:b/>
                <w:bCs/>
                <w:sz w:val="18"/>
                <w:szCs w:val="18"/>
                <w:lang w:val="hy-AM"/>
              </w:rPr>
              <w:t>Иные обязательные требования:</w:t>
            </w:r>
          </w:p>
          <w:p w14:paraId="1895E6EF" w14:textId="77777777" w:rsidR="00C678B5" w:rsidRPr="00224EDE" w:rsidRDefault="00C678B5" w:rsidP="00B93C8B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7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Для каждого месяца необходимо до 20-го числа представлять контент-план (content plan) в формате, предварительно согласованном с Комитетом по туризму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 xml:space="preserve"> </w:t>
            </w:r>
          </w:p>
          <w:p w14:paraId="49C90C61" w14:textId="77777777" w:rsidR="00C678B5" w:rsidRPr="00224EDE" w:rsidRDefault="00C678B5" w:rsidP="00B93C8B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176" w:firstLine="90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Для публикаций необходимо осуществлять разработку и адаптацию визуального контента с учётом особенностей цифровых платформ. Визуальный и текстовый контент подлежит обязательному согласованию с Комитетом по туризму.</w:t>
            </w:r>
          </w:p>
          <w:p w14:paraId="40ECCFDD" w14:textId="77777777" w:rsidR="00C678B5" w:rsidRPr="00224EDE" w:rsidRDefault="00C678B5" w:rsidP="00B93C8B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Тексты публикаций должны разрабатываться специалистом(ами) — редактором/контент-райтером (content writer), владеющим(и) армянским, английским и русским языками на высоком уровне.</w:t>
            </w:r>
          </w:p>
          <w:p w14:paraId="57EF16F8" w14:textId="77777777" w:rsidR="00C678B5" w:rsidRPr="00224EDE" w:rsidRDefault="00C678B5" w:rsidP="00497118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</w:p>
          <w:p w14:paraId="0A50FF17" w14:textId="77777777" w:rsidR="00C678B5" w:rsidRPr="00224EDE" w:rsidRDefault="00C678B5" w:rsidP="00B93C8B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7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По реализованным цифровым кампаниям необходимо представлять за каждый отчётный месяц (не позднее 10-го числа следующего месяца включительно) следующие документы:</w:t>
            </w:r>
          </w:p>
          <w:p w14:paraId="6056C469" w14:textId="77777777" w:rsidR="00C678B5" w:rsidRPr="00224EDE" w:rsidRDefault="00C678B5" w:rsidP="00B93C8B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тчёты и аналитические данные, выгруженные со всех цифровых платформ, при этом формы отчётности, перечень предоставляемых документов и сроки их предоставления должны быть согласованы с Комитетом по туризму.</w:t>
            </w:r>
          </w:p>
          <w:p w14:paraId="7BB9CCAD" w14:textId="77777777" w:rsidR="00C678B5" w:rsidRPr="00224EDE" w:rsidRDefault="00C678B5" w:rsidP="00B93C8B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7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Разрабатывать, формировать и представлять на утверждение в Комитет по туризму графики и содержание цифровых рекламных кампаний, включая Google Ads, Yandex Ads и др.</w:t>
            </w:r>
          </w:p>
          <w:p w14:paraId="21EE1591" w14:textId="77777777" w:rsidR="00C678B5" w:rsidRPr="00224EDE" w:rsidRDefault="00C678B5" w:rsidP="00B93C8B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7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Переводы текстов публикаций для цифровых и социальных платформ должны выполняться профессиональными переводчиками на языки стран, в которых реализуются рекламные кампании.</w:t>
            </w:r>
          </w:p>
          <w:p w14:paraId="45BE13F2" w14:textId="77777777" w:rsidR="00C678B5" w:rsidRPr="00224EDE" w:rsidRDefault="00C678B5" w:rsidP="00B93C8B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7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Представлять в Комитет по туризму полный список кандидатов-инфлюенсеров с их данными для предварительного рассмотрения и утверждения. Также представлять на 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утверждение содержание и график маркетинговых кампаний, реализуемых инфлюенсерами в рамках программы.</w:t>
            </w:r>
          </w:p>
          <w:p w14:paraId="28101491" w14:textId="77777777" w:rsidR="00C678B5" w:rsidRPr="00224EDE" w:rsidRDefault="00C678B5" w:rsidP="00B93C8B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7"/>
              <w:jc w:val="both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Обеспечить приобретение подписки на облачную платформу </w:t>
            </w:r>
            <w:r w:rsidRPr="00224EDE">
              <w:rPr>
                <w:rFonts w:ascii="Times New Roman" w:hAnsi="Times New Roman" w:cs="Times New Roman"/>
                <w:sz w:val="18"/>
                <w:szCs w:val="18"/>
              </w:rPr>
              <w:t>Google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224EDE">
              <w:rPr>
                <w:rFonts w:ascii="Times New Roman" w:hAnsi="Times New Roman" w:cs="Times New Roman"/>
                <w:sz w:val="18"/>
                <w:szCs w:val="18"/>
              </w:rPr>
              <w:t>Cloud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224EDE">
              <w:rPr>
                <w:rFonts w:ascii="Times New Roman" w:hAnsi="Times New Roman" w:cs="Times New Roman"/>
                <w:sz w:val="18"/>
                <w:szCs w:val="18"/>
              </w:rPr>
              <w:t>Platform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(пакет </w:t>
            </w:r>
            <w:r w:rsidRPr="00224EDE">
              <w:rPr>
                <w:rFonts w:ascii="Times New Roman" w:hAnsi="Times New Roman" w:cs="Times New Roman"/>
                <w:sz w:val="18"/>
                <w:szCs w:val="18"/>
              </w:rPr>
              <w:t>Premium</w:t>
            </w:r>
            <w:r w:rsidRPr="00224ED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с объёмом памяти 2 ТБ для Комитета по туризму с целью загрузки и хранения фото- и видеоматериалов.</w:t>
            </w:r>
          </w:p>
          <w:p w14:paraId="0BF1B680" w14:textId="77777777" w:rsidR="00C678B5" w:rsidRPr="00224EDE" w:rsidRDefault="00C678B5" w:rsidP="00497118">
            <w:pPr>
              <w:spacing w:line="276" w:lineRule="auto"/>
              <w:contextualSpacing/>
              <w:jc w:val="both"/>
              <w:rPr>
                <w:sz w:val="18"/>
                <w:szCs w:val="18"/>
                <w:lang w:val="ru-RU"/>
              </w:rPr>
            </w:pPr>
            <w:r w:rsidRPr="00224EDE">
              <w:rPr>
                <w:sz w:val="18"/>
                <w:szCs w:val="18"/>
                <w:lang w:val="hy-AM"/>
              </w:rPr>
              <w:t>Все вышеуказанные требования подлежат изменению и согласованию исключительно при утверждении Комитетом по туризму.</w:t>
            </w:r>
          </w:p>
          <w:p w14:paraId="52F30C57" w14:textId="77777777" w:rsidR="00C678B5" w:rsidRPr="00224EDE" w:rsidRDefault="00C678B5" w:rsidP="00497118">
            <w:pPr>
              <w:tabs>
                <w:tab w:val="left" w:pos="900"/>
                <w:tab w:val="left" w:pos="1260"/>
              </w:tabs>
              <w:spacing w:line="276" w:lineRule="auto"/>
              <w:contextualSpacing/>
              <w:jc w:val="both"/>
              <w:rPr>
                <w:sz w:val="18"/>
                <w:szCs w:val="18"/>
                <w:lang w:val="hy-AM"/>
              </w:rPr>
            </w:pPr>
          </w:p>
          <w:p w14:paraId="512D3627" w14:textId="77777777" w:rsidR="00C678B5" w:rsidRPr="007E7DF9" w:rsidRDefault="00C678B5" w:rsidP="00497118">
            <w:pPr>
              <w:spacing w:line="276" w:lineRule="auto"/>
              <w:jc w:val="both"/>
              <w:rPr>
                <w:rFonts w:eastAsiaTheme="minorHAnsi"/>
                <w:bCs/>
                <w:sz w:val="18"/>
                <w:szCs w:val="18"/>
                <w:lang w:val="ru-RU"/>
              </w:rPr>
            </w:pPr>
            <w:r w:rsidRPr="00224EDE">
              <w:rPr>
                <w:sz w:val="18"/>
                <w:szCs w:val="18"/>
                <w:lang w:val="hy-AM"/>
              </w:rPr>
              <w:t>Организация обязана полностью организовать и осуществлять маркетинговую деятельность, направленную на повышение осведомлённости ключевых целевых групп, на основе разработанной маркетинговой кампании, с предварительным согласованием с Комитетом по туризму целевых стран (определяются Комитетом) и сроков её реализации.</w:t>
            </w:r>
          </w:p>
        </w:tc>
        <w:tc>
          <w:tcPr>
            <w:tcW w:w="864" w:type="dxa"/>
            <w:vAlign w:val="center"/>
          </w:tcPr>
          <w:p w14:paraId="4E835A1F" w14:textId="77777777" w:rsidR="00C678B5" w:rsidRPr="00F566D9" w:rsidRDefault="00C678B5" w:rsidP="00497118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566D9">
              <w:rPr>
                <w:rFonts w:ascii="GHEA Grapalat" w:hAnsi="GHEA Grapalat"/>
                <w:sz w:val="16"/>
                <w:szCs w:val="16"/>
                <w:lang w:eastAsia="ru-RU"/>
              </w:rPr>
              <w:lastRenderedPageBreak/>
              <w:t>драм</w:t>
            </w:r>
            <w:proofErr w:type="spellEnd"/>
          </w:p>
        </w:tc>
        <w:tc>
          <w:tcPr>
            <w:tcW w:w="1062" w:type="dxa"/>
            <w:vAlign w:val="center"/>
          </w:tcPr>
          <w:p w14:paraId="20253CF1" w14:textId="48A12279" w:rsidR="00C678B5" w:rsidRPr="00E942A3" w:rsidRDefault="00C678B5" w:rsidP="00497118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vAlign w:val="center"/>
          </w:tcPr>
          <w:p w14:paraId="4F9FAFAF" w14:textId="77777777" w:rsidR="00C678B5" w:rsidRPr="00F566D9" w:rsidRDefault="00C678B5" w:rsidP="00497118">
            <w:pPr>
              <w:ind w:right="-108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566D9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125" w:type="dxa"/>
            <w:vAlign w:val="center"/>
          </w:tcPr>
          <w:p w14:paraId="3C23A703" w14:textId="77777777" w:rsidR="00C678B5" w:rsidRPr="00FC792B" w:rsidRDefault="00C678B5" w:rsidP="00497118">
            <w:pPr>
              <w:ind w:left="-90" w:right="-108"/>
              <w:jc w:val="center"/>
              <w:rPr>
                <w:rFonts w:ascii="GHEA Grapalat" w:hAnsi="GHEA Grapalat" w:cs="Tahoma"/>
                <w:sz w:val="16"/>
                <w:szCs w:val="16"/>
              </w:rPr>
            </w:pPr>
            <w:r w:rsidRPr="00FC792B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М.Мкртчяна </w:t>
            </w:r>
            <w:r w:rsidRPr="00FC792B">
              <w:rPr>
                <w:rFonts w:ascii="GHEA Grapalat" w:hAnsi="GHEA Grapalat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2" w:type="dxa"/>
            <w:vAlign w:val="center"/>
          </w:tcPr>
          <w:p w14:paraId="3ECB0125" w14:textId="77777777" w:rsidR="00C678B5" w:rsidRPr="00F566D9" w:rsidRDefault="00C678B5" w:rsidP="00497118">
            <w:pPr>
              <w:ind w:left="-72" w:right="-63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</w:tc>
      </w:tr>
    </w:tbl>
    <w:p w14:paraId="18A2CD4C" w14:textId="77777777" w:rsidR="00C678B5" w:rsidRPr="000664C2" w:rsidRDefault="00C678B5" w:rsidP="00C678B5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38AA8C31" w14:textId="77777777" w:rsidR="00C678B5" w:rsidRPr="00FC792B" w:rsidRDefault="00C678B5" w:rsidP="00C678B5">
      <w:pPr>
        <w:autoSpaceDE w:val="0"/>
        <w:autoSpaceDN w:val="0"/>
        <w:adjustRightInd w:val="0"/>
        <w:rPr>
          <w:rFonts w:ascii="GHEA Grapalat" w:hAnsi="GHEA Grapalat"/>
          <w:sz w:val="22"/>
          <w:szCs w:val="22"/>
          <w:lang w:val="ru-RU"/>
        </w:rPr>
      </w:pPr>
      <w:r w:rsidRPr="00FC792B">
        <w:rPr>
          <w:rFonts w:ascii="GHEA Grapalat" w:hAnsi="GHEA Grapalat"/>
          <w:sz w:val="22"/>
          <w:szCs w:val="22"/>
          <w:lang w:val="ru-RU"/>
        </w:rPr>
        <w:t>* Срок оказания услуг: с даты вступления договора в силу до 25 декабря 2026 года.</w:t>
      </w:r>
    </w:p>
    <w:p w14:paraId="01D0F465" w14:textId="77777777" w:rsidR="00C678B5" w:rsidRPr="003D5F2A" w:rsidRDefault="00C678B5" w:rsidP="00C678B5">
      <w:pPr>
        <w:jc w:val="both"/>
        <w:rPr>
          <w:rFonts w:ascii="Cambria Math" w:hAnsi="Cambria Math"/>
          <w:sz w:val="22"/>
          <w:szCs w:val="22"/>
          <w:lang w:val="hy-AM"/>
        </w:rPr>
      </w:pPr>
      <w:r w:rsidRPr="00FC792B">
        <w:rPr>
          <w:rFonts w:ascii="GHEA Grapalat" w:hAnsi="GHEA Grapalat"/>
          <w:sz w:val="22"/>
          <w:szCs w:val="22"/>
          <w:lang w:val="ru-RU"/>
        </w:rPr>
        <w:t xml:space="preserve">** </w:t>
      </w:r>
      <w:r w:rsidRPr="003D5F2A">
        <w:rPr>
          <w:rFonts w:ascii="GHEA Grapalat" w:hAnsi="GHEA Grapalat"/>
          <w:sz w:val="22"/>
          <w:szCs w:val="22"/>
          <w:lang w:val="ru-RU"/>
        </w:rPr>
        <w:t>Заказчик направляет требование об оказании услуг не менее чем за две недели до срока проведения каждого подмероприятия</w:t>
      </w:r>
      <w:r>
        <w:rPr>
          <w:rFonts w:ascii="Cambria Math" w:hAnsi="Cambria Math"/>
          <w:sz w:val="22"/>
          <w:szCs w:val="22"/>
          <w:lang w:val="hy-AM"/>
        </w:rPr>
        <w:t>․</w:t>
      </w:r>
    </w:p>
    <w:p w14:paraId="483C69D5" w14:textId="77777777" w:rsidR="00C678B5" w:rsidRPr="004337DF" w:rsidRDefault="00C678B5" w:rsidP="00C678B5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3D5F2A">
        <w:rPr>
          <w:rFonts w:ascii="GHEA Grapalat" w:hAnsi="GHEA Grapalat"/>
          <w:sz w:val="22"/>
          <w:szCs w:val="22"/>
          <w:lang w:val="ru-RU"/>
        </w:rPr>
        <w:t>***Оплата будет производиться поэтапно после полного выполнения каждого представленного Заказчиком требования</w:t>
      </w:r>
      <w:r>
        <w:rPr>
          <w:rFonts w:ascii="GHEA Grapalat" w:hAnsi="GHEA Grapalat"/>
          <w:sz w:val="22"/>
          <w:szCs w:val="22"/>
          <w:lang w:val="ru-RU"/>
        </w:rPr>
        <w:t xml:space="preserve"> в </w:t>
      </w:r>
      <w:r w:rsidRPr="004337DF">
        <w:rPr>
          <w:rFonts w:ascii="GHEA Grapalat" w:hAnsi="GHEA Grapalat"/>
          <w:sz w:val="22"/>
          <w:szCs w:val="22"/>
          <w:lang w:val="ru-RU"/>
        </w:rPr>
        <w:t>соответствии со следующим графиком:</w:t>
      </w:r>
    </w:p>
    <w:p w14:paraId="50B4F17D" w14:textId="77777777" w:rsidR="00C678B5" w:rsidRDefault="00C678B5" w:rsidP="00C678B5">
      <w:pPr>
        <w:jc w:val="both"/>
        <w:rPr>
          <w:rFonts w:ascii="GHEA Grapalat" w:hAnsi="GHEA Grapalat"/>
          <w:sz w:val="22"/>
          <w:szCs w:val="22"/>
          <w:lang w:val="ru-RU"/>
        </w:rPr>
      </w:pPr>
    </w:p>
    <w:p w14:paraId="4395CF1C" w14:textId="467BA56C" w:rsidR="00A65E4D" w:rsidRPr="00C678B5" w:rsidRDefault="00A65E4D" w:rsidP="00C678B5">
      <w:pPr>
        <w:ind w:right="-349"/>
        <w:jc w:val="right"/>
        <w:rPr>
          <w:rFonts w:ascii="Cambria Math" w:hAnsi="Cambria Math"/>
          <w:sz w:val="18"/>
          <w:szCs w:val="18"/>
          <w:lang w:val="ru-RU"/>
        </w:rPr>
      </w:pPr>
    </w:p>
    <w:sectPr w:rsidR="00A65E4D" w:rsidRPr="00C678B5" w:rsidSect="00E96ACF">
      <w:pgSz w:w="15840" w:h="12240" w:orient="landscape"/>
      <w:pgMar w:top="720" w:right="1987" w:bottom="270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2F8"/>
    <w:multiLevelType w:val="hybridMultilevel"/>
    <w:tmpl w:val="22F2ED3C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75CE4"/>
    <w:multiLevelType w:val="hybridMultilevel"/>
    <w:tmpl w:val="C200F5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912F24"/>
    <w:multiLevelType w:val="hybridMultilevel"/>
    <w:tmpl w:val="23B2C888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F28F6"/>
    <w:multiLevelType w:val="hybridMultilevel"/>
    <w:tmpl w:val="AAB8C722"/>
    <w:lvl w:ilvl="0" w:tplc="EAE29008">
      <w:start w:val="1"/>
      <w:numFmt w:val="decimal"/>
      <w:lvlText w:val="%1."/>
      <w:lvlJc w:val="left"/>
      <w:pPr>
        <w:ind w:left="720" w:hanging="360"/>
      </w:pPr>
      <w:rPr>
        <w:rFonts w:ascii="GHEA Grapalat" w:eastAsia="Calibri" w:hAnsi="GHEA Grapalat" w:cs="Calibr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A3C8C"/>
    <w:multiLevelType w:val="hybridMultilevel"/>
    <w:tmpl w:val="FFBEC814"/>
    <w:lvl w:ilvl="0" w:tplc="12886CD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15613"/>
    <w:multiLevelType w:val="hybridMultilevel"/>
    <w:tmpl w:val="B14C2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333920"/>
    <w:multiLevelType w:val="hybridMultilevel"/>
    <w:tmpl w:val="67440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228A7"/>
    <w:multiLevelType w:val="hybridMultilevel"/>
    <w:tmpl w:val="D1CE8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07E1F"/>
    <w:multiLevelType w:val="hybridMultilevel"/>
    <w:tmpl w:val="9FFE5F80"/>
    <w:lvl w:ilvl="0" w:tplc="EDCADD56">
      <w:start w:val="5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1132D"/>
    <w:multiLevelType w:val="hybridMultilevel"/>
    <w:tmpl w:val="8D5EF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6609C"/>
    <w:multiLevelType w:val="hybridMultilevel"/>
    <w:tmpl w:val="DEDACDF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CA51279"/>
    <w:multiLevelType w:val="hybridMultilevel"/>
    <w:tmpl w:val="DD521108"/>
    <w:lvl w:ilvl="0" w:tplc="EDCADD56">
      <w:start w:val="5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A5B19"/>
    <w:multiLevelType w:val="hybridMultilevel"/>
    <w:tmpl w:val="FEC8F1E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53720917"/>
    <w:multiLevelType w:val="hybridMultilevel"/>
    <w:tmpl w:val="8466B48E"/>
    <w:lvl w:ilvl="0" w:tplc="74EE5796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9569F"/>
    <w:multiLevelType w:val="hybridMultilevel"/>
    <w:tmpl w:val="0BFC2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67633"/>
    <w:multiLevelType w:val="hybridMultilevel"/>
    <w:tmpl w:val="CBF62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3B28A4"/>
    <w:multiLevelType w:val="hybridMultilevel"/>
    <w:tmpl w:val="C0F28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6"/>
  </w:num>
  <w:num w:numId="5">
    <w:abstractNumId w:val="1"/>
  </w:num>
  <w:num w:numId="6">
    <w:abstractNumId w:val="11"/>
  </w:num>
  <w:num w:numId="7">
    <w:abstractNumId w:val="12"/>
  </w:num>
  <w:num w:numId="8">
    <w:abstractNumId w:val="15"/>
  </w:num>
  <w:num w:numId="9">
    <w:abstractNumId w:val="13"/>
  </w:num>
  <w:num w:numId="10">
    <w:abstractNumId w:val="4"/>
  </w:num>
  <w:num w:numId="11">
    <w:abstractNumId w:val="9"/>
  </w:num>
  <w:num w:numId="12">
    <w:abstractNumId w:val="14"/>
  </w:num>
  <w:num w:numId="13">
    <w:abstractNumId w:val="6"/>
  </w:num>
  <w:num w:numId="14">
    <w:abstractNumId w:val="5"/>
  </w:num>
  <w:num w:numId="15">
    <w:abstractNumId w:val="8"/>
  </w:num>
  <w:num w:numId="16">
    <w:abstractNumId w:val="7"/>
  </w:num>
  <w:num w:numId="1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145"/>
    <w:rsid w:val="00042844"/>
    <w:rsid w:val="00053DB5"/>
    <w:rsid w:val="00067141"/>
    <w:rsid w:val="00067798"/>
    <w:rsid w:val="000A25EF"/>
    <w:rsid w:val="000C7711"/>
    <w:rsid w:val="000C7900"/>
    <w:rsid w:val="00102CCB"/>
    <w:rsid w:val="00103B43"/>
    <w:rsid w:val="0011394D"/>
    <w:rsid w:val="00125431"/>
    <w:rsid w:val="00125D3D"/>
    <w:rsid w:val="001305B8"/>
    <w:rsid w:val="0013279D"/>
    <w:rsid w:val="00150B94"/>
    <w:rsid w:val="0015545F"/>
    <w:rsid w:val="001829B5"/>
    <w:rsid w:val="001A2D48"/>
    <w:rsid w:val="001E6C99"/>
    <w:rsid w:val="001E7BF1"/>
    <w:rsid w:val="00202274"/>
    <w:rsid w:val="00220FF6"/>
    <w:rsid w:val="00236536"/>
    <w:rsid w:val="00244E0E"/>
    <w:rsid w:val="00272118"/>
    <w:rsid w:val="00283399"/>
    <w:rsid w:val="002B1A43"/>
    <w:rsid w:val="002B4EA2"/>
    <w:rsid w:val="002B5773"/>
    <w:rsid w:val="00306D22"/>
    <w:rsid w:val="00314159"/>
    <w:rsid w:val="0032039F"/>
    <w:rsid w:val="00353DF2"/>
    <w:rsid w:val="00354989"/>
    <w:rsid w:val="00364ADB"/>
    <w:rsid w:val="00366AD0"/>
    <w:rsid w:val="0036735F"/>
    <w:rsid w:val="00374D86"/>
    <w:rsid w:val="00375CDD"/>
    <w:rsid w:val="00377843"/>
    <w:rsid w:val="00380697"/>
    <w:rsid w:val="003961F7"/>
    <w:rsid w:val="003C7D58"/>
    <w:rsid w:val="003F182A"/>
    <w:rsid w:val="003F769F"/>
    <w:rsid w:val="004005EC"/>
    <w:rsid w:val="00412330"/>
    <w:rsid w:val="00425C5C"/>
    <w:rsid w:val="004303C7"/>
    <w:rsid w:val="00435202"/>
    <w:rsid w:val="00436D47"/>
    <w:rsid w:val="004401AC"/>
    <w:rsid w:val="004422B0"/>
    <w:rsid w:val="0045311A"/>
    <w:rsid w:val="00455A60"/>
    <w:rsid w:val="00470F0B"/>
    <w:rsid w:val="00493B6F"/>
    <w:rsid w:val="004A0145"/>
    <w:rsid w:val="004E4EDD"/>
    <w:rsid w:val="0050250B"/>
    <w:rsid w:val="0050514D"/>
    <w:rsid w:val="00520E9A"/>
    <w:rsid w:val="005B079D"/>
    <w:rsid w:val="005D6F56"/>
    <w:rsid w:val="005E6C5F"/>
    <w:rsid w:val="005F558A"/>
    <w:rsid w:val="00621D97"/>
    <w:rsid w:val="00625E45"/>
    <w:rsid w:val="00631AC6"/>
    <w:rsid w:val="00636E94"/>
    <w:rsid w:val="006716D9"/>
    <w:rsid w:val="0067566D"/>
    <w:rsid w:val="006B1B24"/>
    <w:rsid w:val="007005E0"/>
    <w:rsid w:val="00703F76"/>
    <w:rsid w:val="007153FE"/>
    <w:rsid w:val="007218D0"/>
    <w:rsid w:val="007435CE"/>
    <w:rsid w:val="0075570B"/>
    <w:rsid w:val="007843E1"/>
    <w:rsid w:val="007C0A76"/>
    <w:rsid w:val="007C5377"/>
    <w:rsid w:val="007D6CC9"/>
    <w:rsid w:val="007E7FB6"/>
    <w:rsid w:val="00891BB8"/>
    <w:rsid w:val="008E6946"/>
    <w:rsid w:val="00915FCF"/>
    <w:rsid w:val="00926003"/>
    <w:rsid w:val="00936ACA"/>
    <w:rsid w:val="009543FE"/>
    <w:rsid w:val="00961AB6"/>
    <w:rsid w:val="00972166"/>
    <w:rsid w:val="009748F7"/>
    <w:rsid w:val="0098572C"/>
    <w:rsid w:val="00987CA8"/>
    <w:rsid w:val="009909AC"/>
    <w:rsid w:val="00994B11"/>
    <w:rsid w:val="009973FD"/>
    <w:rsid w:val="009E17B0"/>
    <w:rsid w:val="00A07018"/>
    <w:rsid w:val="00A11176"/>
    <w:rsid w:val="00A20075"/>
    <w:rsid w:val="00A2270B"/>
    <w:rsid w:val="00A230C7"/>
    <w:rsid w:val="00A349F5"/>
    <w:rsid w:val="00A36F7D"/>
    <w:rsid w:val="00A37154"/>
    <w:rsid w:val="00A61C48"/>
    <w:rsid w:val="00A65E4D"/>
    <w:rsid w:val="00A71225"/>
    <w:rsid w:val="00A86D4A"/>
    <w:rsid w:val="00AB2C82"/>
    <w:rsid w:val="00AB404E"/>
    <w:rsid w:val="00AD1F4D"/>
    <w:rsid w:val="00AE0E65"/>
    <w:rsid w:val="00B05D6F"/>
    <w:rsid w:val="00B3732E"/>
    <w:rsid w:val="00B415DF"/>
    <w:rsid w:val="00B6747E"/>
    <w:rsid w:val="00B93C8B"/>
    <w:rsid w:val="00BA3467"/>
    <w:rsid w:val="00BB2445"/>
    <w:rsid w:val="00BB37B9"/>
    <w:rsid w:val="00BB3808"/>
    <w:rsid w:val="00BE3383"/>
    <w:rsid w:val="00BE34A1"/>
    <w:rsid w:val="00C30ADC"/>
    <w:rsid w:val="00C45CE4"/>
    <w:rsid w:val="00C45D05"/>
    <w:rsid w:val="00C678B5"/>
    <w:rsid w:val="00C736BE"/>
    <w:rsid w:val="00C803C1"/>
    <w:rsid w:val="00C90083"/>
    <w:rsid w:val="00C91ADE"/>
    <w:rsid w:val="00C922AC"/>
    <w:rsid w:val="00CE3DC3"/>
    <w:rsid w:val="00CF0BF2"/>
    <w:rsid w:val="00CF57E3"/>
    <w:rsid w:val="00D25388"/>
    <w:rsid w:val="00D52885"/>
    <w:rsid w:val="00DA7D71"/>
    <w:rsid w:val="00DD1C31"/>
    <w:rsid w:val="00DE4332"/>
    <w:rsid w:val="00E10320"/>
    <w:rsid w:val="00E10EC5"/>
    <w:rsid w:val="00E2563F"/>
    <w:rsid w:val="00E413F8"/>
    <w:rsid w:val="00E47B13"/>
    <w:rsid w:val="00E5546E"/>
    <w:rsid w:val="00E71F78"/>
    <w:rsid w:val="00E96ACF"/>
    <w:rsid w:val="00EB33DB"/>
    <w:rsid w:val="00ED5E41"/>
    <w:rsid w:val="00EE2AE8"/>
    <w:rsid w:val="00EF5737"/>
    <w:rsid w:val="00F07519"/>
    <w:rsid w:val="00F16173"/>
    <w:rsid w:val="00F2333B"/>
    <w:rsid w:val="00F72618"/>
    <w:rsid w:val="00F94E4A"/>
    <w:rsid w:val="00FC5D41"/>
    <w:rsid w:val="00FD4FF0"/>
    <w:rsid w:val="00FE40E8"/>
    <w:rsid w:val="00FE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04201"/>
  <w15:docId w15:val="{E7AFEFE3-3836-4BD3-B548-02E20375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B5773"/>
    <w:pPr>
      <w:autoSpaceDE w:val="0"/>
      <w:autoSpaceDN w:val="0"/>
      <w:adjustRightInd w:val="0"/>
      <w:outlineLvl w:val="1"/>
    </w:pPr>
    <w:rPr>
      <w:rFonts w:ascii="Times Armenian" w:hAnsi="Times Armeni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4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4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B5773"/>
    <w:rPr>
      <w:rFonts w:ascii="Times Armenian" w:eastAsia="Times New Roman" w:hAnsi="Times Armeni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B5773"/>
  </w:style>
  <w:style w:type="paragraph" w:customStyle="1" w:styleId="Normal1">
    <w:name w:val="Normal+1"/>
    <w:basedOn w:val="Normal"/>
    <w:next w:val="Normal"/>
    <w:uiPriority w:val="99"/>
    <w:rsid w:val="002B5773"/>
    <w:pPr>
      <w:autoSpaceDE w:val="0"/>
      <w:autoSpaceDN w:val="0"/>
      <w:adjustRightInd w:val="0"/>
    </w:pPr>
    <w:rPr>
      <w:rFonts w:ascii="Times Armenian" w:hAnsi="Times Armenian"/>
    </w:rPr>
  </w:style>
  <w:style w:type="table" w:styleId="TableGrid">
    <w:name w:val="Table Grid"/>
    <w:basedOn w:val="TableNormal"/>
    <w:uiPriority w:val="59"/>
    <w:rsid w:val="002B577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B577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B577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B577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773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2B5773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B5773"/>
    <w:rPr>
      <w:rFonts w:ascii="Arial LatArm" w:eastAsia="Times New Roman" w:hAnsi="Arial LatArm" w:cs="Times New Roman"/>
      <w:spacing w:val="20"/>
      <w:position w:val="6"/>
      <w:szCs w:val="20"/>
    </w:rPr>
  </w:style>
  <w:style w:type="paragraph" w:customStyle="1" w:styleId="Default">
    <w:name w:val="Default"/>
    <w:rsid w:val="002B577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B5773"/>
    <w:pPr>
      <w:spacing w:after="120" w:line="276" w:lineRule="auto"/>
      <w:ind w:left="360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B5773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773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77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2B577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5773"/>
    <w:rPr>
      <w:color w:val="800080"/>
      <w:u w:val="single"/>
    </w:rPr>
  </w:style>
  <w:style w:type="paragraph" w:customStyle="1" w:styleId="font5">
    <w:name w:val="font5"/>
    <w:basedOn w:val="Normal"/>
    <w:rsid w:val="002B5773"/>
    <w:pPr>
      <w:spacing w:before="100" w:beforeAutospacing="1" w:after="100" w:afterAutospacing="1"/>
    </w:pPr>
    <w:rPr>
      <w:rFonts w:ascii="Arial Armenian" w:hAnsi="Arial Armenian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2B5773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2B5773"/>
    <w:pPr>
      <w:spacing w:before="100" w:beforeAutospacing="1" w:after="100" w:afterAutospacing="1"/>
    </w:pPr>
    <w:rPr>
      <w:rFonts w:ascii="MS Mincho" w:eastAsia="MS Mincho" w:hAnsi="MS Mincho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2B5773"/>
    <w:pPr>
      <w:spacing w:before="100" w:beforeAutospacing="1" w:after="100" w:afterAutospacing="1"/>
    </w:pPr>
    <w:rPr>
      <w:rFonts w:ascii="Arial Armenian" w:hAnsi="Arial Armenian"/>
      <w:color w:val="000000"/>
      <w:sz w:val="12"/>
      <w:szCs w:val="12"/>
    </w:rPr>
  </w:style>
  <w:style w:type="paragraph" w:customStyle="1" w:styleId="font9">
    <w:name w:val="font9"/>
    <w:basedOn w:val="Normal"/>
    <w:rsid w:val="002B5773"/>
    <w:pPr>
      <w:spacing w:before="100" w:beforeAutospacing="1" w:after="100" w:afterAutospacing="1"/>
    </w:pPr>
    <w:rPr>
      <w:rFonts w:ascii="Arial Armenian" w:hAnsi="Arial Armenian"/>
      <w:i/>
      <w:iCs/>
      <w:color w:val="000000"/>
      <w:sz w:val="12"/>
      <w:szCs w:val="12"/>
    </w:rPr>
  </w:style>
  <w:style w:type="paragraph" w:customStyle="1" w:styleId="font10">
    <w:name w:val="font10"/>
    <w:basedOn w:val="Normal"/>
    <w:rsid w:val="002B5773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8"/>
      <w:szCs w:val="18"/>
    </w:rPr>
  </w:style>
  <w:style w:type="paragraph" w:customStyle="1" w:styleId="font11">
    <w:name w:val="font11"/>
    <w:basedOn w:val="Normal"/>
    <w:rsid w:val="002B5773"/>
    <w:pPr>
      <w:spacing w:before="100" w:beforeAutospacing="1" w:after="100" w:afterAutospacing="1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63">
    <w:name w:val="xl6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64">
    <w:name w:val="xl6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65">
    <w:name w:val="xl6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6"/>
      <w:szCs w:val="16"/>
    </w:rPr>
  </w:style>
  <w:style w:type="paragraph" w:customStyle="1" w:styleId="xl66">
    <w:name w:val="xl6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2"/>
      <w:szCs w:val="12"/>
    </w:rPr>
  </w:style>
  <w:style w:type="paragraph" w:customStyle="1" w:styleId="xl67">
    <w:name w:val="xl6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sz w:val="12"/>
      <w:szCs w:val="12"/>
    </w:rPr>
  </w:style>
  <w:style w:type="paragraph" w:customStyle="1" w:styleId="xl68">
    <w:name w:val="xl6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69">
    <w:name w:val="xl6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0">
    <w:name w:val="xl7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1">
    <w:name w:val="xl71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2">
    <w:name w:val="xl72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2"/>
      <w:szCs w:val="12"/>
    </w:rPr>
  </w:style>
  <w:style w:type="paragraph" w:customStyle="1" w:styleId="xl73">
    <w:name w:val="xl7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4">
    <w:name w:val="xl7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75">
    <w:name w:val="xl7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6">
    <w:name w:val="xl7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77">
    <w:name w:val="xl7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78">
    <w:name w:val="xl7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79">
    <w:name w:val="xl7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2"/>
      <w:szCs w:val="12"/>
    </w:rPr>
  </w:style>
  <w:style w:type="paragraph" w:customStyle="1" w:styleId="xl80">
    <w:name w:val="xl8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81">
    <w:name w:val="xl81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2"/>
      <w:szCs w:val="12"/>
    </w:rPr>
  </w:style>
  <w:style w:type="paragraph" w:customStyle="1" w:styleId="xl82">
    <w:name w:val="xl82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83">
    <w:name w:val="xl83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85">
    <w:name w:val="xl85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86">
    <w:name w:val="xl86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87">
    <w:name w:val="xl87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8"/>
      <w:szCs w:val="18"/>
    </w:rPr>
  </w:style>
  <w:style w:type="paragraph" w:customStyle="1" w:styleId="xl88">
    <w:name w:val="xl8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89">
    <w:name w:val="xl89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2"/>
      <w:szCs w:val="12"/>
    </w:rPr>
  </w:style>
  <w:style w:type="paragraph" w:customStyle="1" w:styleId="xl90">
    <w:name w:val="xl90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2"/>
      <w:szCs w:val="12"/>
    </w:rPr>
  </w:style>
  <w:style w:type="paragraph" w:customStyle="1" w:styleId="xl91">
    <w:name w:val="xl91"/>
    <w:basedOn w:val="Normal"/>
    <w:rsid w:val="002B5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2">
    <w:name w:val="xl92"/>
    <w:basedOn w:val="Normal"/>
    <w:rsid w:val="002B57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3">
    <w:name w:val="xl93"/>
    <w:basedOn w:val="Normal"/>
    <w:rsid w:val="002B5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94">
    <w:name w:val="xl94"/>
    <w:basedOn w:val="Normal"/>
    <w:rsid w:val="002B57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5">
    <w:name w:val="xl95"/>
    <w:basedOn w:val="Normal"/>
    <w:rsid w:val="002B57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6">
    <w:name w:val="xl96"/>
    <w:basedOn w:val="Normal"/>
    <w:rsid w:val="002B57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</w:rPr>
  </w:style>
  <w:style w:type="paragraph" w:customStyle="1" w:styleId="xl97">
    <w:name w:val="xl97"/>
    <w:basedOn w:val="Normal"/>
    <w:rsid w:val="002B5773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Normal"/>
    <w:rsid w:val="002B57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99">
    <w:name w:val="xl99"/>
    <w:basedOn w:val="Normal"/>
    <w:rsid w:val="002B57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100">
    <w:name w:val="xl100"/>
    <w:basedOn w:val="Normal"/>
    <w:rsid w:val="002B5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customStyle="1" w:styleId="xl101">
    <w:name w:val="xl101"/>
    <w:basedOn w:val="Normal"/>
    <w:rsid w:val="002B57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2"/>
      <w:szCs w:val="12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2B5773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1254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43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,Paragraphe de liste PBLH,Bullets,List Paragraph1,References,IBL List Paragraph,Ha"/>
    <w:basedOn w:val="Normal"/>
    <w:link w:val="ListParagraphChar"/>
    <w:uiPriority w:val="34"/>
    <w:qFormat/>
    <w:rsid w:val="001254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uiPriority w:val="22"/>
    <w:qFormat/>
    <w:rsid w:val="00125431"/>
    <w:rPr>
      <w:b/>
      <w:bCs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 Char,Paragraphe de liste PBLH Char"/>
    <w:link w:val="ListParagraph"/>
    <w:uiPriority w:val="34"/>
    <w:qFormat/>
    <w:locked/>
    <w:rsid w:val="00125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9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2E8A2-B0B3-44CF-8832-4C70D80C4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2281</Words>
  <Characters>13005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kterhakobyan</dc:creator>
  <cp:keywords>https://mul2-mineconomy.gov.am/tasks/977345/oneclick?token=de826e4deaaaa3c68be3f23e4ecefafa</cp:keywords>
  <cp:lastModifiedBy>Gayane A. Danielyan</cp:lastModifiedBy>
  <cp:revision>26</cp:revision>
  <cp:lastPrinted>2026-06-11T11:00:00Z</cp:lastPrinted>
  <dcterms:created xsi:type="dcterms:W3CDTF">2026-06-01T10:38:00Z</dcterms:created>
  <dcterms:modified xsi:type="dcterms:W3CDTF">2026-06-25T05:39:00Z</dcterms:modified>
</cp:coreProperties>
</file>