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40" w:rsidRPr="00440F64" w:rsidRDefault="00DF6264">
      <w:pPr>
        <w:spacing w:after="200"/>
        <w:jc w:val="center"/>
        <w:rPr>
          <w:rFonts w:ascii="GHEA Grapalat" w:hAnsi="GHEA Grapalat"/>
        </w:rPr>
      </w:pPr>
      <w:r w:rsidRPr="00440F64">
        <w:rPr>
          <w:rFonts w:ascii="GHEA Grapalat" w:hAnsi="GHEA Grapalat"/>
          <w:b/>
          <w:bCs/>
          <w:color w:val="1F3864"/>
          <w:sz w:val="28"/>
          <w:szCs w:val="28"/>
        </w:rPr>
        <w:t>ՏԵԽՆԻԿԱԿԱՆ</w:t>
      </w:r>
      <w:r w:rsidRPr="00440F64">
        <w:rPr>
          <w:rFonts w:ascii="GHEA Grapalat" w:hAnsi="GHEA Grapalat"/>
          <w:b/>
          <w:bCs/>
          <w:color w:val="1F3864"/>
          <w:sz w:val="28"/>
          <w:szCs w:val="28"/>
        </w:rPr>
        <w:t xml:space="preserve"> </w:t>
      </w:r>
      <w:r w:rsidRPr="00440F64">
        <w:rPr>
          <w:rFonts w:ascii="GHEA Grapalat" w:hAnsi="GHEA Grapalat"/>
          <w:b/>
          <w:bCs/>
          <w:color w:val="1F3864"/>
          <w:sz w:val="28"/>
          <w:szCs w:val="28"/>
        </w:rPr>
        <w:t>ԲՆՈՒԹԱԳԻՐ</w:t>
      </w:r>
    </w:p>
    <w:p w:rsidR="00B37E40" w:rsidRPr="00440F64" w:rsidRDefault="00DF6264">
      <w:pPr>
        <w:spacing w:after="80"/>
        <w:jc w:val="center"/>
        <w:rPr>
          <w:rFonts w:ascii="GHEA Grapalat" w:hAnsi="GHEA Grapalat"/>
        </w:rPr>
      </w:pPr>
      <w:r w:rsidRPr="00440F64">
        <w:rPr>
          <w:rFonts w:ascii="GHEA Grapalat" w:hAnsi="GHEA Grapalat"/>
          <w:b/>
          <w:bCs/>
          <w:sz w:val="24"/>
          <w:szCs w:val="24"/>
        </w:rPr>
        <w:t>Հիվանդի</w:t>
      </w:r>
      <w:r w:rsidRPr="00440F64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440F64">
        <w:rPr>
          <w:rFonts w:ascii="GHEA Grapalat" w:hAnsi="GHEA Grapalat"/>
          <w:b/>
          <w:bCs/>
          <w:sz w:val="24"/>
          <w:szCs w:val="24"/>
        </w:rPr>
        <w:t>մոնիտոր</w:t>
      </w:r>
      <w:r w:rsidRPr="00440F64">
        <w:rPr>
          <w:rFonts w:ascii="GHEA Grapalat" w:hAnsi="GHEA Grapalat"/>
          <w:b/>
          <w:bCs/>
          <w:sz w:val="24"/>
          <w:szCs w:val="24"/>
        </w:rPr>
        <w:t xml:space="preserve"> </w:t>
      </w:r>
    </w:p>
    <w:p w:rsidR="00B37E40" w:rsidRPr="00440F64" w:rsidRDefault="00B37E40">
      <w:pPr>
        <w:spacing w:after="360"/>
        <w:jc w:val="center"/>
        <w:rPr>
          <w:rFonts w:ascii="GHEA Grapalat" w:hAnsi="GHEA Grapala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4418"/>
      </w:tblGrid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Պա</w:t>
            </w:r>
            <w:r w:rsidR="00B61A7B" w:rsidRPr="00440F64">
              <w:rPr>
                <w:rFonts w:ascii="GHEA Grapalat" w:hAnsi="GHEA Grapalat"/>
                <w:b/>
                <w:bCs/>
              </w:rPr>
              <w:t>ամետրի անվանումը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Տեխնիկական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բնութագիրը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Սարքի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նշանակությունը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Բազմապարամետրային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հիվանդի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մոնիտոր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Կիրառման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միջավայր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Ստացիոնար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բուժհաստատություններ</w:t>
            </w:r>
            <w:r w:rsidRPr="00440F64">
              <w:rPr>
                <w:rFonts w:ascii="GHEA Grapalat" w:hAnsi="GHEA Grapalat"/>
              </w:rPr>
              <w:t xml:space="preserve"> (</w:t>
            </w:r>
            <w:r w:rsidRPr="00440F64">
              <w:rPr>
                <w:rFonts w:ascii="GHEA Grapalat" w:hAnsi="GHEA Grapalat"/>
              </w:rPr>
              <w:t>ինտենսիվ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թերապիա</w:t>
            </w:r>
            <w:r w:rsidRPr="00440F64">
              <w:rPr>
                <w:rFonts w:ascii="GHEA Grapalat" w:hAnsi="GHEA Grapalat"/>
              </w:rPr>
              <w:t xml:space="preserve">, </w:t>
            </w:r>
            <w:r w:rsidRPr="00440F64">
              <w:rPr>
                <w:rFonts w:ascii="GHEA Grapalat" w:hAnsi="GHEA Grapalat"/>
              </w:rPr>
              <w:t>վիրահատական</w:t>
            </w:r>
            <w:r w:rsidRPr="00440F64">
              <w:rPr>
                <w:rFonts w:ascii="GHEA Grapalat" w:hAnsi="GHEA Grapalat"/>
              </w:rPr>
              <w:t xml:space="preserve">, </w:t>
            </w:r>
            <w:r w:rsidRPr="00440F64">
              <w:rPr>
                <w:rFonts w:ascii="GHEA Grapalat" w:hAnsi="GHEA Grapalat"/>
              </w:rPr>
              <w:t>ստացիոնար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բաժիններ</w:t>
            </w:r>
            <w:r w:rsidRPr="00440F64">
              <w:rPr>
                <w:rFonts w:ascii="GHEA Grapalat" w:hAnsi="GHEA Grapalat"/>
              </w:rPr>
              <w:t>)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Ֆիզիկական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բնութագրեր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Քաշ</w:t>
            </w:r>
            <w:r w:rsidRPr="00440F64">
              <w:rPr>
                <w:rFonts w:ascii="GHEA Grapalat" w:hAnsi="GHEA Grapalat"/>
                <w:b/>
                <w:bCs/>
              </w:rPr>
              <w:t xml:space="preserve"> (</w:t>
            </w:r>
            <w:r w:rsidRPr="00440F64">
              <w:rPr>
                <w:rFonts w:ascii="GHEA Grapalat" w:hAnsi="GHEA Grapalat"/>
                <w:b/>
                <w:bCs/>
              </w:rPr>
              <w:t>ստանդարտ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կազմաձևով</w:t>
            </w:r>
            <w:r w:rsidRPr="00440F64">
              <w:rPr>
                <w:rFonts w:ascii="GHEA Grapalat" w:hAnsi="GHEA Grapalat"/>
                <w:b/>
                <w:bCs/>
              </w:rPr>
              <w:t>)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hy-AM"/>
              </w:rPr>
            </w:pPr>
            <w:r w:rsidRPr="00440F64">
              <w:rPr>
                <w:rFonts w:ascii="GHEA Grapalat" w:hAnsi="GHEA Grapalat"/>
              </w:rPr>
              <w:t xml:space="preserve">3,6 </w:t>
            </w:r>
            <w:r w:rsidRPr="00440F64">
              <w:rPr>
                <w:rFonts w:ascii="GHEA Grapalat" w:hAnsi="GHEA Grapalat"/>
              </w:rPr>
              <w:t>կգ</w:t>
            </w:r>
            <w:r w:rsidR="00440F64" w:rsidRPr="00440F64">
              <w:rPr>
                <w:rFonts w:ascii="GHEA Grapalat" w:hAnsi="GHEA Grapalat"/>
              </w:rPr>
              <w:t>±</w:t>
            </w:r>
            <w:r w:rsidR="00440F64" w:rsidRPr="00440F64">
              <w:rPr>
                <w:rFonts w:ascii="GHEA Grapalat" w:hAnsi="GHEA Grapalat"/>
                <w:lang w:val="hy-AM"/>
              </w:rPr>
              <w:t>1կգ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Չափեր</w:t>
            </w:r>
            <w:r w:rsidRPr="00440F64">
              <w:rPr>
                <w:rFonts w:ascii="GHEA Grapalat" w:hAnsi="GHEA Grapalat"/>
                <w:b/>
                <w:bCs/>
              </w:rPr>
              <w:t xml:space="preserve"> (</w:t>
            </w:r>
            <w:r w:rsidRPr="00440F64">
              <w:rPr>
                <w:rFonts w:ascii="GHEA Grapalat" w:hAnsi="GHEA Grapalat"/>
                <w:b/>
                <w:bCs/>
              </w:rPr>
              <w:t>Լ</w:t>
            </w:r>
            <w:r w:rsidRPr="00440F64">
              <w:rPr>
                <w:rFonts w:ascii="GHEA Grapalat" w:hAnsi="GHEA Grapalat"/>
                <w:b/>
                <w:bCs/>
              </w:rPr>
              <w:t xml:space="preserve"> × </w:t>
            </w:r>
            <w:r w:rsidRPr="00440F64">
              <w:rPr>
                <w:rFonts w:ascii="GHEA Grapalat" w:hAnsi="GHEA Grapalat"/>
                <w:b/>
                <w:bCs/>
              </w:rPr>
              <w:t>Բ</w:t>
            </w:r>
            <w:r w:rsidRPr="00440F64">
              <w:rPr>
                <w:rFonts w:ascii="GHEA Grapalat" w:hAnsi="GHEA Grapalat"/>
                <w:b/>
                <w:bCs/>
              </w:rPr>
              <w:t xml:space="preserve"> × </w:t>
            </w:r>
            <w:r w:rsidRPr="00440F64">
              <w:rPr>
                <w:rFonts w:ascii="GHEA Grapalat" w:hAnsi="GHEA Grapalat"/>
                <w:b/>
                <w:bCs/>
              </w:rPr>
              <w:t>Ե</w:t>
            </w:r>
            <w:r w:rsidRPr="00440F64">
              <w:rPr>
                <w:rFonts w:ascii="GHEA Grapalat" w:hAnsi="GHEA Grapalat"/>
                <w:b/>
                <w:bCs/>
              </w:rPr>
              <w:t>)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389 × 295 × 158 </w:t>
            </w:r>
            <w:r w:rsidRPr="00440F64">
              <w:rPr>
                <w:rFonts w:ascii="GHEA Grapalat" w:hAnsi="GHEA Grapalat"/>
              </w:rPr>
              <w:t>մմ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Էկրան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և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ցուցադրում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Էկրանի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տեսակը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Գունավոր</w:t>
            </w:r>
            <w:r w:rsidRPr="00440F64">
              <w:rPr>
                <w:rFonts w:ascii="GHEA Grapalat" w:hAnsi="GHEA Grapalat"/>
              </w:rPr>
              <w:t xml:space="preserve"> TFT-</w:t>
            </w:r>
            <w:r w:rsidRPr="00440F64">
              <w:rPr>
                <w:rFonts w:ascii="GHEA Grapalat" w:hAnsi="GHEA Grapalat"/>
              </w:rPr>
              <w:t>էկրան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Էկրանի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անկյունագիծ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hy-AM"/>
              </w:rPr>
            </w:pPr>
            <w:r w:rsidRPr="00440F64">
              <w:rPr>
                <w:rFonts w:ascii="GHEA Grapalat" w:hAnsi="GHEA Grapalat"/>
              </w:rPr>
              <w:t xml:space="preserve">15 </w:t>
            </w:r>
            <w:r w:rsidRPr="00440F64">
              <w:rPr>
                <w:rFonts w:ascii="GHEA Grapalat" w:hAnsi="GHEA Grapalat"/>
              </w:rPr>
              <w:t>դյույմ</w:t>
            </w:r>
            <w:r w:rsidR="00440F64" w:rsidRPr="00440F64">
              <w:rPr>
                <w:rFonts w:ascii="GHEA Grapalat" w:hAnsi="GHEA Grapalat"/>
              </w:rPr>
              <w:t>±</w:t>
            </w:r>
            <w:r w:rsidR="00440F64">
              <w:rPr>
                <w:rFonts w:ascii="GHEA Grapalat" w:hAnsi="GHEA Grapalat"/>
                <w:lang w:val="hy-AM"/>
              </w:rPr>
              <w:t>2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Էկրանի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լուծաչափություն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800 × 600 </w:t>
            </w:r>
            <w:r w:rsidRPr="00440F64">
              <w:rPr>
                <w:rFonts w:ascii="GHEA Grapalat" w:hAnsi="GHEA Grapalat"/>
              </w:rPr>
              <w:t>պիքսել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Միաժամանակ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ցուցադրվող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ալիքների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առավելագույն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քանակ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8 </w:t>
            </w:r>
            <w:r w:rsidRPr="00440F64">
              <w:rPr>
                <w:rFonts w:ascii="GHEA Grapalat" w:hAnsi="GHEA Grapalat"/>
              </w:rPr>
              <w:t>ազդանշանային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ալիք</w:t>
            </w:r>
            <w:r w:rsidRPr="00440F64">
              <w:rPr>
                <w:rFonts w:ascii="GHEA Grapalat" w:hAnsi="GHEA Grapalat"/>
              </w:rPr>
              <w:t xml:space="preserve"> (</w:t>
            </w:r>
            <w:r w:rsidRPr="00440F64">
              <w:rPr>
                <w:rFonts w:ascii="GHEA Grapalat" w:hAnsi="GHEA Grapalat"/>
              </w:rPr>
              <w:t>առավելագույնը</w:t>
            </w:r>
            <w:r w:rsidRPr="00440F64">
              <w:rPr>
                <w:rFonts w:ascii="GHEA Grapalat" w:hAnsi="GHEA Grapalat"/>
              </w:rPr>
              <w:t>)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Էլեկտրասրտագրություն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(ECG)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Համապատասխան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ստանդարտներ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IEC 60601-1-1 (</w:t>
            </w:r>
            <w:r w:rsidRPr="00440F64">
              <w:rPr>
                <w:rFonts w:ascii="GHEA Grapalat" w:hAnsi="GHEA Grapalat"/>
              </w:rPr>
              <w:t>համակարգային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համապատասխանություն</w:t>
            </w:r>
            <w:r w:rsidRPr="00440F64">
              <w:rPr>
                <w:rFonts w:ascii="GHEA Grapalat" w:hAnsi="GHEA Grapalat"/>
              </w:rPr>
              <w:t>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Աջակցվող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լիդեր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  <w:lang w:val="en-US"/>
              </w:rPr>
              <w:t xml:space="preserve">5 </w:t>
            </w:r>
            <w:r w:rsidRPr="00440F64">
              <w:rPr>
                <w:rFonts w:ascii="GHEA Grapalat" w:hAnsi="GHEA Grapalat"/>
              </w:rPr>
              <w:t>լիդ՝</w:t>
            </w:r>
            <w:r w:rsidRPr="00440F64">
              <w:rPr>
                <w:rFonts w:ascii="GHEA Grapalat" w:hAnsi="GHEA Grapalat"/>
                <w:lang w:val="en-US"/>
              </w:rPr>
              <w:t xml:space="preserve"> I, II, III, aVR, aVL, aVF, V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3 </w:t>
            </w:r>
            <w:r w:rsidRPr="00440F64">
              <w:rPr>
                <w:rFonts w:ascii="GHEA Grapalat" w:hAnsi="GHEA Grapalat"/>
              </w:rPr>
              <w:t>լիդ՝</w:t>
            </w:r>
            <w:r w:rsidRPr="00440F64">
              <w:rPr>
                <w:rFonts w:ascii="GHEA Grapalat" w:hAnsi="GHEA Grapalat"/>
              </w:rPr>
              <w:t xml:space="preserve"> I, II, III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Սրտի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հաճախության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hy-AM"/>
              </w:rPr>
            </w:pPr>
            <w:r w:rsidRPr="00440F64">
              <w:rPr>
                <w:rFonts w:ascii="GHEA Grapalat" w:hAnsi="GHEA Grapalat"/>
              </w:rPr>
              <w:t>Մեծահասակ՝</w:t>
            </w:r>
            <w:r w:rsidRPr="00440F64">
              <w:rPr>
                <w:rFonts w:ascii="GHEA Grapalat" w:hAnsi="GHEA Grapalat"/>
              </w:rPr>
              <w:t xml:space="preserve"> 30–250 </w:t>
            </w:r>
            <w:r w:rsidRPr="00440F64">
              <w:rPr>
                <w:rFonts w:ascii="GHEA Grapalat" w:hAnsi="GHEA Grapalat"/>
              </w:rPr>
              <w:t>բ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 | </w:t>
            </w:r>
            <w:r w:rsidRPr="00440F64">
              <w:rPr>
                <w:rFonts w:ascii="GHEA Grapalat" w:hAnsi="GHEA Grapalat"/>
              </w:rPr>
              <w:t>Նորածին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Մանկ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15–350 </w:t>
            </w:r>
            <w:r w:rsidRPr="00440F64">
              <w:rPr>
                <w:rFonts w:ascii="GHEA Grapalat" w:hAnsi="GHEA Grapalat"/>
              </w:rPr>
              <w:t>բ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  <w:r w:rsidR="00440F64" w:rsidRPr="00440F64">
              <w:rPr>
                <w:rFonts w:ascii="GHEA Grapalat" w:hAnsi="GHEA Grapalat"/>
              </w:rPr>
              <w:t>±</w:t>
            </w:r>
            <w:r w:rsidR="00440F64">
              <w:rPr>
                <w:rFonts w:ascii="GHEA Grapalat" w:hAnsi="GHEA Grapalat"/>
                <w:lang w:val="hy-AM"/>
              </w:rPr>
              <w:t xml:space="preserve"> 5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Սրտի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հաճախության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ճշգրտություն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±1% </w:t>
            </w:r>
            <w:r w:rsidRPr="00440F64">
              <w:rPr>
                <w:rFonts w:ascii="GHEA Grapalat" w:hAnsi="GHEA Grapalat"/>
              </w:rPr>
              <w:t>կամ</w:t>
            </w:r>
            <w:r w:rsidRPr="00440F64">
              <w:rPr>
                <w:rFonts w:ascii="GHEA Grapalat" w:hAnsi="GHEA Grapalat"/>
              </w:rPr>
              <w:t xml:space="preserve"> ±1 </w:t>
            </w:r>
            <w:r w:rsidRPr="00440F64">
              <w:rPr>
                <w:rFonts w:ascii="GHEA Grapalat" w:hAnsi="GHEA Grapalat"/>
              </w:rPr>
              <w:t>բ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 (</w:t>
            </w:r>
            <w:r w:rsidRPr="00440F64">
              <w:rPr>
                <w:rFonts w:ascii="GHEA Grapalat" w:hAnsi="GHEA Grapalat"/>
              </w:rPr>
              <w:t>ավելի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մեծը</w:t>
            </w:r>
            <w:r w:rsidRPr="00440F64">
              <w:rPr>
                <w:rFonts w:ascii="GHEA Grapalat" w:hAnsi="GHEA Grapalat"/>
              </w:rPr>
              <w:t>)</w:t>
            </w:r>
          </w:p>
        </w:tc>
      </w:tr>
      <w:tr w:rsidR="000250B4" w:rsidRPr="00DF626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Առիթմիայի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անալիզ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</w:rPr>
              <w:t>ԱՅՈ</w:t>
            </w:r>
            <w:r w:rsidRPr="00440F64">
              <w:rPr>
                <w:rFonts w:ascii="GHEA Grapalat" w:hAnsi="GHEA Grapalat"/>
                <w:lang w:val="en-US"/>
              </w:rPr>
              <w:t xml:space="preserve"> — 13 </w:t>
            </w:r>
            <w:r w:rsidRPr="00440F64">
              <w:rPr>
                <w:rFonts w:ascii="GHEA Grapalat" w:hAnsi="GHEA Grapalat"/>
              </w:rPr>
              <w:t>տեսակ՝</w:t>
            </w:r>
            <w:r w:rsidRPr="00440F64">
              <w:rPr>
                <w:rFonts w:ascii="GHEA Grapalat" w:hAnsi="GHEA Grapalat"/>
                <w:lang w:val="en-US"/>
              </w:rPr>
              <w:t xml:space="preserve"> ASYSTOLE, VFIB/VTAC, COUPLET, BIGEMINY, TRIGEMINY, R ON T, VT&gt;</w:t>
            </w:r>
            <w:r w:rsidRPr="00440F64">
              <w:rPr>
                <w:rFonts w:ascii="GHEA Grapalat" w:hAnsi="GHEA Grapalat"/>
                <w:lang w:val="en-US"/>
              </w:rPr>
              <w:t>2, PVC, TACHY, BRADY, MISSED BEATS, PNP, PNC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 xml:space="preserve">ST </w:t>
            </w:r>
            <w:proofErr w:type="spellStart"/>
            <w:r w:rsidRPr="00440F64">
              <w:rPr>
                <w:rFonts w:ascii="GHEA Grapalat" w:hAnsi="GHEA Grapalat"/>
                <w:b/>
                <w:bCs/>
              </w:rPr>
              <w:t>սեգմենտի</w:t>
            </w:r>
            <w:proofErr w:type="spellEnd"/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440F64">
              <w:rPr>
                <w:rFonts w:ascii="GHEA Grapalat" w:hAnsi="GHEA Grapalat"/>
                <w:b/>
                <w:bCs/>
              </w:rPr>
              <w:t>անալիզ</w:t>
            </w:r>
            <w:proofErr w:type="spellEnd"/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ԱՅՈ</w:t>
            </w:r>
            <w:r w:rsidRPr="00440F64">
              <w:rPr>
                <w:rFonts w:ascii="GHEA Grapalat" w:hAnsi="GHEA Grapalat"/>
              </w:rPr>
              <w:t xml:space="preserve"> — </w:t>
            </w:r>
            <w:r w:rsidRPr="00440F64">
              <w:rPr>
                <w:rFonts w:ascii="GHEA Grapalat" w:hAnsi="GHEA Grapalat"/>
              </w:rPr>
              <w:t>Միջակայք՝</w:t>
            </w:r>
            <w:r w:rsidRPr="00440F64">
              <w:rPr>
                <w:rFonts w:ascii="GHEA Grapalat" w:hAnsi="GHEA Grapalat"/>
              </w:rPr>
              <w:t xml:space="preserve"> −2,0 ~ +2,0 </w:t>
            </w:r>
            <w:r w:rsidRPr="00440F64">
              <w:rPr>
                <w:rFonts w:ascii="GHEA Grapalat" w:hAnsi="GHEA Grapalat"/>
              </w:rPr>
              <w:t>մՎ</w:t>
            </w:r>
            <w:r w:rsidRPr="00440F64">
              <w:rPr>
                <w:rFonts w:ascii="GHEA Grapalat" w:hAnsi="GHEA Grapalat"/>
              </w:rPr>
              <w:t xml:space="preserve">; </w:t>
            </w:r>
            <w:r w:rsidRPr="00440F64">
              <w:rPr>
                <w:rFonts w:ascii="GHEA Grapalat" w:hAnsi="GHEA Grapalat"/>
              </w:rPr>
              <w:t>հասանելի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է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ազդանշան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և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վերանայում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Դեֆիբրիլյացիայից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պաշտպանություն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ԱՅՈ</w:t>
            </w:r>
            <w:r w:rsidRPr="00440F64">
              <w:rPr>
                <w:rFonts w:ascii="GHEA Grapalat" w:hAnsi="GHEA Grapalat"/>
              </w:rPr>
              <w:t xml:space="preserve"> — </w:t>
            </w:r>
            <w:r w:rsidRPr="00440F64">
              <w:rPr>
                <w:rFonts w:ascii="GHEA Grapalat" w:hAnsi="GHEA Grapalat"/>
              </w:rPr>
              <w:t>Բազային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գծի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վերականգնում</w:t>
            </w:r>
            <w:r w:rsidRPr="00440F64">
              <w:rPr>
                <w:rFonts w:ascii="GHEA Grapalat" w:hAnsi="GHEA Grapalat"/>
              </w:rPr>
              <w:t xml:space="preserve"> &lt; 3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դեֆիբրիլյացիայից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հետո</w:t>
            </w:r>
            <w:r w:rsidRPr="00440F64">
              <w:rPr>
                <w:rFonts w:ascii="GHEA Grapalat" w:hAnsi="GHEA Grapalat"/>
              </w:rPr>
              <w:t xml:space="preserve">; </w:t>
            </w:r>
            <w:r w:rsidRPr="00440F64">
              <w:rPr>
                <w:rFonts w:ascii="GHEA Grapalat" w:hAnsi="GHEA Grapalat"/>
              </w:rPr>
              <w:t>դիմանում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է</w:t>
            </w:r>
            <w:r w:rsidRPr="00440F64">
              <w:rPr>
                <w:rFonts w:ascii="GHEA Grapalat" w:hAnsi="GHEA Grapalat"/>
              </w:rPr>
              <w:t xml:space="preserve"> 4000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 xml:space="preserve"> AC / 50 </w:t>
            </w:r>
            <w:r w:rsidRPr="00440F64">
              <w:rPr>
                <w:rFonts w:ascii="GHEA Grapalat" w:hAnsi="GHEA Grapalat"/>
              </w:rPr>
              <w:t>Հց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Շնչառություն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(RESP)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մեթոդ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Իմպեդանս</w:t>
            </w:r>
            <w:r w:rsidRPr="00440F64">
              <w:rPr>
                <w:rFonts w:ascii="GHEA Grapalat" w:hAnsi="GHEA Grapalat"/>
              </w:rPr>
              <w:t xml:space="preserve"> R-F </w:t>
            </w:r>
            <w:r w:rsidRPr="00440F64">
              <w:rPr>
                <w:rFonts w:ascii="GHEA Grapalat" w:hAnsi="GHEA Grapalat"/>
              </w:rPr>
              <w:t>միջև</w:t>
            </w:r>
            <w:r w:rsidRPr="00440F64">
              <w:rPr>
                <w:rFonts w:ascii="GHEA Grapalat" w:hAnsi="GHEA Grapalat"/>
              </w:rPr>
              <w:t xml:space="preserve"> (RA-LL); </w:t>
            </w:r>
            <w:r w:rsidRPr="00440F64">
              <w:rPr>
                <w:rFonts w:ascii="GHEA Grapalat" w:hAnsi="GHEA Grapalat"/>
              </w:rPr>
              <w:t>դիֆֆ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մուտքային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իմպ</w:t>
            </w:r>
            <w:r w:rsidRPr="00440F64">
              <w:rPr>
                <w:rFonts w:ascii="GHEA Grapalat" w:hAnsi="GHEA Grapalat"/>
              </w:rPr>
              <w:t xml:space="preserve">. &gt;2,5 </w:t>
            </w:r>
            <w:r w:rsidRPr="00440F64">
              <w:rPr>
                <w:rFonts w:ascii="GHEA Grapalat" w:hAnsi="GHEA Grapalat"/>
              </w:rPr>
              <w:t>ՄՕ</w:t>
            </w:r>
          </w:p>
        </w:tc>
      </w:tr>
      <w:tr w:rsidR="000250B4" w:rsidRPr="00DF626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Շնչառական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հաճախության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hy-AM"/>
              </w:rPr>
            </w:pPr>
            <w:r w:rsidRPr="00440F64">
              <w:rPr>
                <w:rFonts w:ascii="GHEA Grapalat" w:hAnsi="GHEA Grapalat"/>
              </w:rPr>
              <w:t>Մեծ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0–120 </w:t>
            </w:r>
            <w:r w:rsidRPr="00440F64">
              <w:rPr>
                <w:rFonts w:ascii="GHEA Grapalat" w:hAnsi="GHEA Grapalat"/>
              </w:rPr>
              <w:t>շ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 | </w:t>
            </w:r>
            <w:r w:rsidRPr="00440F64">
              <w:rPr>
                <w:rFonts w:ascii="GHEA Grapalat" w:hAnsi="GHEA Grapalat"/>
              </w:rPr>
              <w:t>Նորածին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Մանկ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0–150 </w:t>
            </w:r>
            <w:r w:rsidRPr="00440F64">
              <w:rPr>
                <w:rFonts w:ascii="GHEA Grapalat" w:hAnsi="GHEA Grapalat"/>
              </w:rPr>
              <w:t>շ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  <w:r w:rsidR="00440F64" w:rsidRPr="00440F64">
              <w:rPr>
                <w:rFonts w:ascii="GHEA Grapalat" w:hAnsi="GHEA Grapalat"/>
              </w:rPr>
              <w:t>±</w:t>
            </w:r>
            <w:r w:rsidR="00440F64">
              <w:rPr>
                <w:rFonts w:ascii="GHEA Grapalat" w:hAnsi="GHEA Grapalat"/>
                <w:lang w:val="hy-AM"/>
              </w:rPr>
              <w:t>5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  <w:lang w:val="hy-AM"/>
              </w:rPr>
            </w:pPr>
            <w:r w:rsidRPr="00440F64">
              <w:rPr>
                <w:rFonts w:ascii="GHEA Grapalat" w:hAnsi="GHEA Grapalat"/>
                <w:lang w:val="hy-AM"/>
              </w:rPr>
              <w:t>Լուծաչափ</w:t>
            </w:r>
            <w:r w:rsidRPr="00440F64">
              <w:rPr>
                <w:rFonts w:ascii="GHEA Grapalat" w:hAnsi="GHEA Grapalat"/>
                <w:lang w:val="hy-AM"/>
              </w:rPr>
              <w:t>.</w:t>
            </w:r>
            <w:r w:rsidRPr="00440F64">
              <w:rPr>
                <w:rFonts w:ascii="GHEA Grapalat" w:hAnsi="GHEA Grapalat"/>
                <w:lang w:val="hy-AM"/>
              </w:rPr>
              <w:t>՝</w:t>
            </w:r>
            <w:r w:rsidRPr="00440F64">
              <w:rPr>
                <w:rFonts w:ascii="GHEA Grapalat" w:hAnsi="GHEA Grapalat"/>
                <w:lang w:val="hy-AM"/>
              </w:rPr>
              <w:t xml:space="preserve"> 1 </w:t>
            </w:r>
            <w:r w:rsidRPr="00440F64">
              <w:rPr>
                <w:rFonts w:ascii="GHEA Grapalat" w:hAnsi="GHEA Grapalat"/>
                <w:lang w:val="hy-AM"/>
              </w:rPr>
              <w:t>շ</w:t>
            </w:r>
            <w:r w:rsidRPr="00440F64">
              <w:rPr>
                <w:rFonts w:ascii="GHEA Grapalat" w:hAnsi="GHEA Grapalat"/>
                <w:lang w:val="hy-AM"/>
              </w:rPr>
              <w:t>/</w:t>
            </w:r>
            <w:r w:rsidRPr="00440F64">
              <w:rPr>
                <w:rFonts w:ascii="GHEA Grapalat" w:hAnsi="GHEA Grapalat"/>
                <w:lang w:val="hy-AM"/>
              </w:rPr>
              <w:t>ր</w:t>
            </w:r>
            <w:r w:rsidRPr="00440F64">
              <w:rPr>
                <w:rFonts w:ascii="GHEA Grapalat" w:hAnsi="GHEA Grapalat"/>
                <w:lang w:val="hy-AM"/>
              </w:rPr>
              <w:t xml:space="preserve">; </w:t>
            </w:r>
            <w:r w:rsidRPr="00440F64">
              <w:rPr>
                <w:rFonts w:ascii="GHEA Grapalat" w:hAnsi="GHEA Grapalat"/>
                <w:lang w:val="hy-AM"/>
              </w:rPr>
              <w:t>Ճշգրտ</w:t>
            </w:r>
            <w:r w:rsidRPr="00440F64">
              <w:rPr>
                <w:rFonts w:ascii="GHEA Grapalat" w:hAnsi="GHEA Grapalat"/>
                <w:lang w:val="hy-AM"/>
              </w:rPr>
              <w:t>.</w:t>
            </w:r>
            <w:r w:rsidRPr="00440F64">
              <w:rPr>
                <w:rFonts w:ascii="GHEA Grapalat" w:hAnsi="GHEA Grapalat"/>
                <w:lang w:val="hy-AM"/>
              </w:rPr>
              <w:t>՝</w:t>
            </w:r>
            <w:r w:rsidRPr="00440F64">
              <w:rPr>
                <w:rFonts w:ascii="GHEA Grapalat" w:hAnsi="GHEA Grapalat"/>
                <w:lang w:val="hy-AM"/>
              </w:rPr>
              <w:t xml:space="preserve"> ±2 </w:t>
            </w:r>
            <w:r w:rsidRPr="00440F64">
              <w:rPr>
                <w:rFonts w:ascii="GHEA Grapalat" w:hAnsi="GHEA Grapalat"/>
                <w:lang w:val="hy-AM"/>
              </w:rPr>
              <w:t>շ</w:t>
            </w:r>
            <w:r w:rsidRPr="00440F64">
              <w:rPr>
                <w:rFonts w:ascii="GHEA Grapalat" w:hAnsi="GHEA Grapalat"/>
                <w:lang w:val="hy-AM"/>
              </w:rPr>
              <w:t>/</w:t>
            </w:r>
            <w:r w:rsidRPr="00440F64">
              <w:rPr>
                <w:rFonts w:ascii="GHEA Grapalat" w:hAnsi="GHEA Grapalat"/>
                <w:lang w:val="hy-AM"/>
              </w:rPr>
              <w:t>ր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proofErr w:type="spellStart"/>
            <w:r w:rsidRPr="00440F64">
              <w:rPr>
                <w:rFonts w:ascii="GHEA Grapalat" w:hAnsi="GHEA Grapalat"/>
                <w:b/>
                <w:bCs/>
              </w:rPr>
              <w:t>Ապնոեի</w:t>
            </w:r>
            <w:proofErr w:type="spellEnd"/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440F64">
              <w:rPr>
                <w:rFonts w:ascii="GHEA Grapalat" w:hAnsi="GHEA Grapalat"/>
                <w:b/>
                <w:bCs/>
              </w:rPr>
              <w:t>ժամանակային</w:t>
            </w:r>
            <w:proofErr w:type="spellEnd"/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440F64">
              <w:rPr>
                <w:rFonts w:ascii="GHEA Grapalat" w:hAnsi="GHEA Grapalat"/>
                <w:b/>
                <w:bCs/>
              </w:rPr>
              <w:t>շեմեր</w:t>
            </w:r>
            <w:proofErr w:type="spellEnd"/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Ապնոեի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ազդանշան՝</w:t>
            </w:r>
            <w:r w:rsidRPr="00440F64">
              <w:rPr>
                <w:rFonts w:ascii="GHEA Grapalat" w:hAnsi="GHEA Grapalat"/>
              </w:rPr>
              <w:t xml:space="preserve"> 10–40 </w:t>
            </w:r>
            <w:r w:rsidRPr="00440F64">
              <w:rPr>
                <w:rFonts w:ascii="GHEA Grapalat" w:hAnsi="GHEA Grapalat"/>
              </w:rPr>
              <w:t>վայրկյան</w:t>
            </w:r>
            <w:r w:rsidRPr="00440F64">
              <w:rPr>
                <w:rFonts w:ascii="GHEA Grapalat" w:hAnsi="GHEA Grapalat"/>
              </w:rPr>
              <w:t xml:space="preserve"> (</w:t>
            </w:r>
            <w:r w:rsidRPr="00440F64">
              <w:rPr>
                <w:rFonts w:ascii="GHEA Grapalat" w:hAnsi="GHEA Grapalat"/>
              </w:rPr>
              <w:t>ընտրովի</w:t>
            </w:r>
            <w:r w:rsidRPr="00440F64">
              <w:rPr>
                <w:rFonts w:ascii="GHEA Grapalat" w:hAnsi="GHEA Grapalat"/>
              </w:rPr>
              <w:t>)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Զարկային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օքսիմետրիա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(SpO₂)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0–100% (</w:t>
            </w:r>
            <w:r w:rsidRPr="00440F64">
              <w:rPr>
                <w:rFonts w:ascii="GHEA Grapalat" w:hAnsi="GHEA Grapalat"/>
              </w:rPr>
              <w:t>ազդանշանի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միջակայք՝</w:t>
            </w:r>
            <w:r w:rsidRPr="00440F64">
              <w:rPr>
                <w:rFonts w:ascii="GHEA Grapalat" w:hAnsi="GHEA Grapalat"/>
              </w:rPr>
              <w:t xml:space="preserve"> 0–100%)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Լուծաչափություն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1%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ճշգրտություն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70–100%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±2% | 0–69%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չի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սահմանվել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Թարմ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ինտ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~1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 xml:space="preserve"> | </w:t>
            </w:r>
            <w:r w:rsidRPr="00440F64">
              <w:rPr>
                <w:rFonts w:ascii="GHEA Grapalat" w:hAnsi="GHEA Grapalat"/>
              </w:rPr>
              <w:t>Ազդ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ուշ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10 </w:t>
            </w:r>
            <w:r w:rsidRPr="00440F64">
              <w:rPr>
                <w:rFonts w:ascii="GHEA Grapalat" w:hAnsi="GHEA Grapalat"/>
              </w:rPr>
              <w:t>վ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Ոչ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ինվազիվ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արյան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ճնշում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(NIBP)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մեթոդ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Օսցիլոմետրիկ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Աշխատանքային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ռեժիմներ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Ձեռքով</w:t>
            </w:r>
            <w:r w:rsidRPr="00440F64">
              <w:rPr>
                <w:rFonts w:ascii="GHEA Grapalat" w:hAnsi="GHEA Grapalat"/>
              </w:rPr>
              <w:t xml:space="preserve">, </w:t>
            </w:r>
            <w:r w:rsidRPr="00440F64">
              <w:rPr>
                <w:rFonts w:ascii="GHEA Grapalat" w:hAnsi="GHEA Grapalat"/>
              </w:rPr>
              <w:t>Ավտո</w:t>
            </w:r>
            <w:r w:rsidRPr="00440F64">
              <w:rPr>
                <w:rFonts w:ascii="GHEA Grapalat" w:hAnsi="GHEA Grapalat"/>
              </w:rPr>
              <w:t xml:space="preserve"> (1, 2, 3, 4, 5, 10, 15, 30, 60, 90, 120, 180, 240, 480 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), STAT (5 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անընդ</w:t>
            </w:r>
            <w:r w:rsidRPr="00440F64">
              <w:rPr>
                <w:rFonts w:ascii="GHEA Grapalat" w:hAnsi="GHEA Grapalat"/>
              </w:rPr>
              <w:t>.)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Սիստոլիկ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ճնշման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  <w:r w:rsidRPr="00440F64">
              <w:rPr>
                <w:rFonts w:ascii="GHEA Grapalat" w:hAnsi="GHEA Grapalat"/>
                <w:b/>
                <w:bCs/>
              </w:rPr>
              <w:t xml:space="preserve"> (</w:t>
            </w:r>
            <w:r w:rsidRPr="00440F64">
              <w:rPr>
                <w:rFonts w:ascii="GHEA Grapalat" w:hAnsi="GHEA Grapalat"/>
                <w:b/>
                <w:bCs/>
              </w:rPr>
              <w:t>մեծահասակ</w:t>
            </w:r>
            <w:r w:rsidRPr="00440F64">
              <w:rPr>
                <w:rFonts w:ascii="GHEA Grapalat" w:hAnsi="GHEA Grapalat"/>
                <w:b/>
                <w:bCs/>
              </w:rPr>
              <w:t>)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Մեծ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ՍԻՍ</w:t>
            </w:r>
            <w:r w:rsidRPr="00440F64">
              <w:rPr>
                <w:rFonts w:ascii="GHEA Grapalat" w:hAnsi="GHEA Grapalat"/>
              </w:rPr>
              <w:t xml:space="preserve"> 40–270 / </w:t>
            </w:r>
            <w:r w:rsidRPr="00440F64">
              <w:rPr>
                <w:rFonts w:ascii="GHEA Grapalat" w:hAnsi="GHEA Grapalat"/>
              </w:rPr>
              <w:t>ԴԻԱ</w:t>
            </w:r>
            <w:r w:rsidRPr="00440F64">
              <w:rPr>
                <w:rFonts w:ascii="GHEA Grapalat" w:hAnsi="GHEA Grapalat"/>
              </w:rPr>
              <w:t xml:space="preserve"> 10–215 / </w:t>
            </w:r>
            <w:r w:rsidRPr="00440F64">
              <w:rPr>
                <w:rFonts w:ascii="GHEA Grapalat" w:hAnsi="GHEA Grapalat"/>
              </w:rPr>
              <w:t>ՄԻՋ</w:t>
            </w:r>
            <w:r w:rsidRPr="00440F64">
              <w:rPr>
                <w:rFonts w:ascii="GHEA Grapalat" w:hAnsi="GHEA Grapalat"/>
              </w:rPr>
              <w:t xml:space="preserve"> 20–235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Մանկ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ՍԻՍ</w:t>
            </w:r>
            <w:r w:rsidRPr="00440F64">
              <w:rPr>
                <w:rFonts w:ascii="GHEA Grapalat" w:hAnsi="GHEA Grapalat"/>
              </w:rPr>
              <w:t xml:space="preserve"> 40–200 | </w:t>
            </w:r>
            <w:r w:rsidRPr="00440F64">
              <w:rPr>
                <w:rFonts w:ascii="GHEA Grapalat" w:hAnsi="GHEA Grapalat"/>
              </w:rPr>
              <w:t>Նորածին՝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ՍԻՍ</w:t>
            </w:r>
            <w:r w:rsidRPr="00440F64">
              <w:rPr>
                <w:rFonts w:ascii="GHEA Grapalat" w:hAnsi="GHEA Grapalat"/>
              </w:rPr>
              <w:t xml:space="preserve"> 40–135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lastRenderedPageBreak/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ճշգրտություն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Առ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միջ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սխ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5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 xml:space="preserve"> | </w:t>
            </w:r>
            <w:r w:rsidRPr="00440F64">
              <w:rPr>
                <w:rFonts w:ascii="GHEA Grapalat" w:hAnsi="GHEA Grapalat"/>
              </w:rPr>
              <w:t>Առ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ՍՇՇ՝</w:t>
            </w:r>
            <w:r w:rsidRPr="00440F64">
              <w:rPr>
                <w:rFonts w:ascii="GHEA Grapalat" w:hAnsi="GHEA Grapalat"/>
              </w:rPr>
              <w:t xml:space="preserve"> 8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Լուծաչափ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1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Ինվազիվ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արյան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ճնշում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(IBP)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ալիքների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քանակ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2 </w:t>
            </w:r>
            <w:r w:rsidRPr="00440F64">
              <w:rPr>
                <w:rFonts w:ascii="GHEA Grapalat" w:hAnsi="GHEA Grapalat"/>
              </w:rPr>
              <w:t>ալիք</w:t>
            </w:r>
            <w:r w:rsidRPr="00440F64">
              <w:rPr>
                <w:rFonts w:ascii="GHEA Grapalat" w:hAnsi="GHEA Grapalat"/>
              </w:rPr>
              <w:t xml:space="preserve"> (CH1 </w:t>
            </w:r>
            <w:r w:rsidRPr="00440F64">
              <w:rPr>
                <w:rFonts w:ascii="GHEA Grapalat" w:hAnsi="GHEA Grapalat"/>
              </w:rPr>
              <w:t>և</w:t>
            </w:r>
            <w:r w:rsidRPr="00440F64">
              <w:rPr>
                <w:rFonts w:ascii="GHEA Grapalat" w:hAnsi="GHEA Grapalat"/>
              </w:rPr>
              <w:t xml:space="preserve"> CH2) — </w:t>
            </w:r>
            <w:r w:rsidRPr="00440F64">
              <w:rPr>
                <w:rFonts w:ascii="GHEA Grapalat" w:hAnsi="GHEA Grapalat"/>
              </w:rPr>
              <w:t>լրացուցիչ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մոդուլ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ART: 0–300 | PA: −6–120 | CVP/RAP/LAP/ICP: −10–40 | P1/P2: −10–300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</w:tc>
      </w:tr>
      <w:tr w:rsidR="000250B4" w:rsidRPr="00DF626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Լրացուցիչ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պարամետրեր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</w:rPr>
              <w:t>Պիտ</w:t>
            </w:r>
            <w:r w:rsidRPr="00440F64">
              <w:rPr>
                <w:rFonts w:ascii="GHEA Grapalat" w:hAnsi="GHEA Grapalat"/>
                <w:lang w:val="en-US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  <w:lang w:val="en-US"/>
              </w:rPr>
              <w:t xml:space="preserve"> ART, PA, CVP, RAP, LAP, ICP, P1, P2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</w:rPr>
              <w:t>Ճշտ</w:t>
            </w:r>
            <w:r w:rsidRPr="00440F64">
              <w:rPr>
                <w:rFonts w:ascii="GHEA Grapalat" w:hAnsi="GHEA Grapalat"/>
                <w:lang w:val="en-US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  <w:lang w:val="en-US"/>
              </w:rPr>
              <w:t xml:space="preserve"> 2% </w:t>
            </w:r>
            <w:r w:rsidRPr="00440F64">
              <w:rPr>
                <w:rFonts w:ascii="GHEA Grapalat" w:hAnsi="GHEA Grapalat"/>
              </w:rPr>
              <w:t>կամ</w:t>
            </w:r>
            <w:r w:rsidRPr="00440F64">
              <w:rPr>
                <w:rFonts w:ascii="GHEA Grapalat" w:hAnsi="GHEA Grapalat"/>
                <w:lang w:val="en-US"/>
              </w:rPr>
              <w:t xml:space="preserve"> 1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  <w:lang w:val="en-US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  <w:lang w:val="en-US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  <w:lang w:val="en-US"/>
              </w:rPr>
              <w:t xml:space="preserve"> (</w:t>
            </w:r>
            <w:r w:rsidRPr="00440F64">
              <w:rPr>
                <w:rFonts w:ascii="GHEA Grapalat" w:hAnsi="GHEA Grapalat"/>
              </w:rPr>
              <w:t>ավ</w:t>
            </w:r>
            <w:r w:rsidRPr="00440F64">
              <w:rPr>
                <w:rFonts w:ascii="GHEA Grapalat" w:hAnsi="GHEA Grapalat"/>
                <w:lang w:val="en-US"/>
              </w:rPr>
              <w:t xml:space="preserve">. </w:t>
            </w:r>
            <w:r w:rsidRPr="00440F64">
              <w:rPr>
                <w:rFonts w:ascii="GHEA Grapalat" w:hAnsi="GHEA Grapalat"/>
              </w:rPr>
              <w:t>մեծը</w:t>
            </w:r>
            <w:r w:rsidRPr="00440F64">
              <w:rPr>
                <w:rFonts w:ascii="GHEA Grapalat" w:hAnsi="GHEA Grapalat"/>
                <w:lang w:val="en-US"/>
              </w:rPr>
              <w:t xml:space="preserve">) — </w:t>
            </w:r>
            <w:r w:rsidRPr="00440F64">
              <w:rPr>
                <w:rFonts w:ascii="GHEA Grapalat" w:hAnsi="GHEA Grapalat"/>
              </w:rPr>
              <w:t>լրաց</w:t>
            </w:r>
            <w:r w:rsidRPr="00440F64">
              <w:rPr>
                <w:rFonts w:ascii="GHEA Grapalat" w:hAnsi="GHEA Grapalat"/>
                <w:lang w:val="en-US"/>
              </w:rPr>
              <w:t xml:space="preserve">. </w:t>
            </w:r>
            <w:r w:rsidRPr="00440F64">
              <w:rPr>
                <w:rFonts w:ascii="GHEA Grapalat" w:hAnsi="GHEA Grapalat"/>
              </w:rPr>
              <w:t>մոդուլ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proofErr w:type="spellStart"/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Կապնոգրաֆիա</w:t>
            </w:r>
            <w:proofErr w:type="spellEnd"/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(CO₂)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Աջակցվող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տեխնոլոգիաներ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Sidestream CO₂ — EtCO₂, </w:t>
            </w:r>
            <w:r w:rsidRPr="00440F64">
              <w:rPr>
                <w:rFonts w:ascii="GHEA Grapalat" w:hAnsi="GHEA Grapalat"/>
              </w:rPr>
              <w:t xml:space="preserve">FiCO₂, AwRR — </w:t>
            </w:r>
            <w:r w:rsidRPr="00440F64">
              <w:rPr>
                <w:rFonts w:ascii="GHEA Grapalat" w:hAnsi="GHEA Grapalat"/>
              </w:rPr>
              <w:t>լրացուցիչ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մոդուլ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 xml:space="preserve">CO₂ </w:t>
            </w:r>
            <w:r w:rsidRPr="00440F64">
              <w:rPr>
                <w:rFonts w:ascii="GHEA Grapalat" w:hAnsi="GHEA Grapalat"/>
                <w:b/>
                <w:bCs/>
              </w:rPr>
              <w:t>չափման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միջակայք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0–13% | </w:t>
            </w:r>
            <w:r w:rsidRPr="00440F64">
              <w:rPr>
                <w:rFonts w:ascii="GHEA Grapalat" w:hAnsi="GHEA Grapalat"/>
              </w:rPr>
              <w:t>Լուծ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1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Ճշտ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±2 </w:t>
            </w:r>
            <w:r w:rsidRPr="00440F64">
              <w:rPr>
                <w:rFonts w:ascii="GHEA Grapalat" w:hAnsi="GHEA Grapalat"/>
              </w:rPr>
              <w:t>մմ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ս</w:t>
            </w:r>
            <w:r w:rsidRPr="00440F64">
              <w:rPr>
                <w:rFonts w:ascii="GHEA Grapalat" w:hAnsi="GHEA Grapalat"/>
              </w:rPr>
              <w:t xml:space="preserve"> &lt; 5,0% CO₂ (ATPS)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Շնչառական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հաճախության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չափում</w:t>
            </w:r>
            <w:r w:rsidRPr="00440F64">
              <w:rPr>
                <w:rFonts w:ascii="GHEA Grapalat" w:hAnsi="GHEA Grapalat"/>
                <w:b/>
                <w:bCs/>
              </w:rPr>
              <w:t xml:space="preserve"> (awRR)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AwRR </w:t>
            </w:r>
            <w:r w:rsidRPr="00440F64">
              <w:rPr>
                <w:rFonts w:ascii="GHEA Grapalat" w:hAnsi="GHEA Grapalat"/>
              </w:rPr>
              <w:t>միջակայք՝</w:t>
            </w:r>
            <w:r w:rsidRPr="00440F64">
              <w:rPr>
                <w:rFonts w:ascii="GHEA Grapalat" w:hAnsi="GHEA Grapalat"/>
              </w:rPr>
              <w:t xml:space="preserve"> 3–150 </w:t>
            </w:r>
            <w:r w:rsidRPr="00440F64">
              <w:rPr>
                <w:rFonts w:ascii="GHEA Grapalat" w:hAnsi="GHEA Grapalat"/>
              </w:rPr>
              <w:t>բ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ր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Տվյալների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պահպանում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և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վերանայում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Թրենդների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պահպանում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NIBP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մինչև</w:t>
            </w:r>
            <w:r w:rsidRPr="00440F64">
              <w:rPr>
                <w:rFonts w:ascii="GHEA Grapalat" w:hAnsi="GHEA Grapalat"/>
              </w:rPr>
              <w:t xml:space="preserve"> 400 </w:t>
            </w:r>
            <w:r w:rsidRPr="00440F64">
              <w:rPr>
                <w:rFonts w:ascii="GHEA Grapalat" w:hAnsi="GHEA Grapalat"/>
              </w:rPr>
              <w:t>արդյունք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Հաս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է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գրաֆ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և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աղ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տպ</w:t>
            </w:r>
            <w:r w:rsidRPr="00440F64">
              <w:rPr>
                <w:rFonts w:ascii="GHEA Grapalat" w:hAnsi="GHEA Grapalat"/>
              </w:rPr>
              <w:t>.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Իրադարձությունների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գրանցում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Ազդ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գրանց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և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>.; ARR-</w:t>
            </w:r>
            <w:r w:rsidRPr="00440F64">
              <w:rPr>
                <w:rFonts w:ascii="GHEA Grapalat" w:hAnsi="GHEA Grapalat"/>
              </w:rPr>
              <w:t>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>.;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ST </w:t>
            </w:r>
            <w:r w:rsidRPr="00440F64">
              <w:rPr>
                <w:rFonts w:ascii="GHEA Grapalat" w:hAnsi="GHEA Grapalat"/>
              </w:rPr>
              <w:t>ազդ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գ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8/16/32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 xml:space="preserve"> (</w:t>
            </w:r>
            <w:r w:rsidRPr="00440F64">
              <w:rPr>
                <w:rFonts w:ascii="GHEA Grapalat" w:hAnsi="GHEA Grapalat"/>
              </w:rPr>
              <w:t>ընտ</w:t>
            </w:r>
            <w:r w:rsidRPr="00440F64">
              <w:rPr>
                <w:rFonts w:ascii="GHEA Grapalat" w:hAnsi="GHEA Grapalat"/>
              </w:rPr>
              <w:t>.)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 xml:space="preserve">Full disclosure </w:t>
            </w:r>
            <w:r w:rsidRPr="00440F64">
              <w:rPr>
                <w:rFonts w:ascii="GHEA Grapalat" w:hAnsi="GHEA Grapalat"/>
                <w:b/>
                <w:bCs/>
              </w:rPr>
              <w:t>ԷՍԳ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Սառ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ալ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գ</w:t>
            </w:r>
            <w:r w:rsidRPr="00440F64">
              <w:rPr>
                <w:rFonts w:ascii="GHEA Grapalat" w:hAnsi="GHEA Grapalat"/>
              </w:rPr>
              <w:t>.; ARR-</w:t>
            </w:r>
            <w:r w:rsidRPr="00440F64">
              <w:rPr>
                <w:rFonts w:ascii="GHEA Grapalat" w:hAnsi="GHEA Grapalat"/>
              </w:rPr>
              <w:t>ի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>.;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</w:t>
            </w:r>
            <w:r w:rsidRPr="00440F64">
              <w:rPr>
                <w:rFonts w:ascii="GHEA Grapalat" w:hAnsi="GHEA Grapalat"/>
              </w:rPr>
              <w:t xml:space="preserve">zd. </w:t>
            </w:r>
            <w:r w:rsidRPr="00440F64">
              <w:rPr>
                <w:rFonts w:ascii="GHEA Grapalat" w:hAnsi="GHEA Grapalat"/>
              </w:rPr>
              <w:t>ժ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ալ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ռ</w:t>
            </w:r>
            <w:r w:rsidRPr="00440F64">
              <w:rPr>
                <w:rFonts w:ascii="GHEA Grapalat" w:hAnsi="GHEA Grapalat"/>
              </w:rPr>
              <w:t>. (</w:t>
            </w:r>
            <w:r w:rsidRPr="00440F64">
              <w:rPr>
                <w:rFonts w:ascii="GHEA Grapalat" w:hAnsi="GHEA Grapalat"/>
              </w:rPr>
              <w:t>լրաց</w:t>
            </w:r>
            <w:r w:rsidRPr="00440F64">
              <w:rPr>
                <w:rFonts w:ascii="GHEA Grapalat" w:hAnsi="GHEA Grapalat"/>
              </w:rPr>
              <w:t>.)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Կապ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և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ինտերֆեյսներ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Ցանցային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կապ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Ցանցային</w:t>
            </w:r>
            <w:r w:rsidRPr="00440F64">
              <w:rPr>
                <w:rFonts w:ascii="GHEA Grapalat" w:hAnsi="GHEA Grapalat"/>
                <w:lang w:val="en-US"/>
              </w:rPr>
              <w:t xml:space="preserve"> </w:t>
            </w:r>
            <w:r w:rsidRPr="00440F64">
              <w:rPr>
                <w:rFonts w:ascii="GHEA Grapalat" w:hAnsi="GHEA Grapalat"/>
              </w:rPr>
              <w:t>ինտ</w:t>
            </w:r>
            <w:r w:rsidRPr="00440F64">
              <w:rPr>
                <w:rFonts w:ascii="GHEA Grapalat" w:hAnsi="GHEA Grapalat"/>
                <w:lang w:val="en-US"/>
              </w:rPr>
              <w:t>. Clinical Information Center-</w:t>
            </w:r>
            <w:r w:rsidRPr="00440F64">
              <w:rPr>
                <w:rFonts w:ascii="GHEA Grapalat" w:hAnsi="GHEA Grapalat"/>
              </w:rPr>
              <w:t>ի</w:t>
            </w:r>
            <w:r w:rsidRPr="00440F64">
              <w:rPr>
                <w:rFonts w:ascii="GHEA Grapalat" w:hAnsi="GHEA Grapalat"/>
                <w:lang w:val="en-US"/>
              </w:rPr>
              <w:t xml:space="preserve"> </w:t>
            </w:r>
            <w:r w:rsidRPr="00440F64">
              <w:rPr>
                <w:rFonts w:ascii="GHEA Grapalat" w:hAnsi="GHEA Grapalat"/>
              </w:rPr>
              <w:t>համ</w:t>
            </w:r>
            <w:r w:rsidRPr="00440F64">
              <w:rPr>
                <w:rFonts w:ascii="GHEA Grapalat" w:hAnsi="GHEA Grapalat"/>
                <w:lang w:val="en-US"/>
              </w:rPr>
              <w:t xml:space="preserve">. </w:t>
            </w:r>
            <w:r w:rsidRPr="00440F64">
              <w:rPr>
                <w:rFonts w:ascii="GHEA Grapalat" w:hAnsi="GHEA Grapalat"/>
              </w:rPr>
              <w:t>(LAN)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Միացման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պորտեր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Ցանց</w:t>
            </w:r>
            <w:r w:rsidRPr="00440F64">
              <w:rPr>
                <w:rFonts w:ascii="GHEA Grapalat" w:hAnsi="GHEA Grapalat"/>
              </w:rPr>
              <w:t xml:space="preserve"> (LAN), VGA </w:t>
            </w:r>
            <w:r w:rsidRPr="00440F64">
              <w:rPr>
                <w:rFonts w:ascii="GHEA Grapalat" w:hAnsi="GHEA Grapalat"/>
              </w:rPr>
              <w:t>ելք</w:t>
            </w:r>
            <w:r w:rsidRPr="00440F64">
              <w:rPr>
                <w:rFonts w:ascii="GHEA Grapalat" w:hAnsi="GHEA Grapalat"/>
              </w:rPr>
              <w:t>, USB (</w:t>
            </w:r>
            <w:r w:rsidRPr="00440F64">
              <w:rPr>
                <w:rFonts w:ascii="GHEA Grapalat" w:hAnsi="GHEA Grapalat"/>
              </w:rPr>
              <w:t>ծ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թ</w:t>
            </w:r>
            <w:r w:rsidRPr="00440F64">
              <w:rPr>
                <w:rFonts w:ascii="GHEA Grapalat" w:hAnsi="GHEA Grapalat"/>
              </w:rPr>
              <w:t xml:space="preserve">.), </w:t>
            </w:r>
            <w:r w:rsidRPr="00440F64">
              <w:rPr>
                <w:rFonts w:ascii="GHEA Grapalat" w:hAnsi="GHEA Grapalat"/>
              </w:rPr>
              <w:t>հողակ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ելակ</w:t>
            </w:r>
          </w:p>
        </w:tc>
      </w:tr>
      <w:tr w:rsidR="000250B4" w:rsidRPr="00DF626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Ինտեգրում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  <w:lang w:val="en-US"/>
              </w:rPr>
              <w:t>Meditech Clinical Information Center (</w:t>
            </w:r>
            <w:r w:rsidRPr="00440F64">
              <w:rPr>
                <w:rFonts w:ascii="GHEA Grapalat" w:hAnsi="GHEA Grapalat"/>
              </w:rPr>
              <w:t>կ</w:t>
            </w:r>
            <w:r w:rsidRPr="00440F64">
              <w:rPr>
                <w:rFonts w:ascii="GHEA Grapalat" w:hAnsi="GHEA Grapalat"/>
                <w:lang w:val="en-US"/>
              </w:rPr>
              <w:t xml:space="preserve">. </w:t>
            </w:r>
            <w:r w:rsidRPr="00440F64">
              <w:rPr>
                <w:rFonts w:ascii="GHEA Grapalat" w:hAnsi="GHEA Grapalat"/>
              </w:rPr>
              <w:t>մոն</w:t>
            </w:r>
            <w:r w:rsidRPr="00440F64">
              <w:rPr>
                <w:rFonts w:ascii="GHEA Grapalat" w:hAnsi="GHEA Grapalat"/>
                <w:lang w:val="en-US"/>
              </w:rPr>
              <w:t xml:space="preserve">. </w:t>
            </w:r>
            <w:r w:rsidRPr="00440F64">
              <w:rPr>
                <w:rFonts w:ascii="GHEA Grapalat" w:hAnsi="GHEA Grapalat"/>
              </w:rPr>
              <w:t>հ</w:t>
            </w:r>
            <w:r w:rsidRPr="00440F64">
              <w:rPr>
                <w:rFonts w:ascii="GHEA Grapalat" w:hAnsi="GHEA Grapalat"/>
                <w:lang w:val="en-US"/>
              </w:rPr>
              <w:t>.)</w:t>
            </w:r>
          </w:p>
        </w:tc>
      </w:tr>
      <w:tr w:rsidR="000250B4" w:rsidTr="00DA60A9">
        <w:tc>
          <w:tcPr>
            <w:tcW w:w="9918" w:type="dxa"/>
            <w:gridSpan w:val="2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proofErr w:type="spellStart"/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Մարտկոց</w:t>
            </w:r>
            <w:proofErr w:type="spellEnd"/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և</w:t>
            </w:r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440F64">
              <w:rPr>
                <w:rFonts w:ascii="GHEA Grapalat" w:hAnsi="GHEA Grapalat"/>
                <w:b/>
                <w:bCs/>
                <w:color w:val="FFFFFF"/>
                <w:sz w:val="18"/>
                <w:szCs w:val="18"/>
              </w:rPr>
              <w:t>սնուցում</w:t>
            </w:r>
            <w:proofErr w:type="spellEnd"/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Մարտկոցի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տեսակ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Ներկ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կնքված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>/</w:t>
            </w:r>
            <w:r w:rsidRPr="00440F64">
              <w:rPr>
                <w:rFonts w:ascii="GHEA Grapalat" w:hAnsi="GHEA Grapalat"/>
              </w:rPr>
              <w:t>լ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լիթ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մ</w:t>
            </w:r>
            <w:r w:rsidRPr="00440F64">
              <w:rPr>
                <w:rFonts w:ascii="GHEA Grapalat" w:hAnsi="GHEA Grapalat"/>
              </w:rPr>
              <w:t>. (</w:t>
            </w:r>
            <w:r w:rsidRPr="00440F64">
              <w:rPr>
                <w:rFonts w:ascii="GHEA Grapalat" w:hAnsi="GHEA Grapalat"/>
              </w:rPr>
              <w:t>փոխ</w:t>
            </w:r>
            <w:r w:rsidRPr="00440F64">
              <w:rPr>
                <w:rFonts w:ascii="GHEA Grapalat" w:hAnsi="GHEA Grapalat"/>
              </w:rPr>
              <w:t>.)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Ինքնավար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աշխատանք</w:t>
            </w:r>
            <w:r w:rsidRPr="00440F64">
              <w:rPr>
                <w:rFonts w:ascii="GHEA Grapalat" w:hAnsi="GHEA Grapalat"/>
                <w:b/>
                <w:bCs/>
              </w:rPr>
              <w:t xml:space="preserve"> (5200 mAh)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Ավ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քան</w:t>
            </w:r>
            <w:r w:rsidRPr="00440F64">
              <w:rPr>
                <w:rFonts w:ascii="GHEA Grapalat" w:hAnsi="GHEA Grapalat"/>
              </w:rPr>
              <w:t xml:space="preserve"> 2 </w:t>
            </w:r>
            <w:r w:rsidRPr="00440F64">
              <w:rPr>
                <w:rFonts w:ascii="GHEA Grapalat" w:hAnsi="GHEA Grapalat"/>
              </w:rPr>
              <w:t>ժ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անընդ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աշխ</w:t>
            </w:r>
            <w:r w:rsidRPr="00440F64">
              <w:rPr>
                <w:rFonts w:ascii="GHEA Grapalat" w:hAnsi="GHEA Grapalat"/>
              </w:rPr>
              <w:t>.</w:t>
            </w:r>
          </w:p>
          <w:p w:rsidR="00B37E40" w:rsidRPr="00440F64" w:rsidRDefault="00DF6264">
            <w:pPr>
              <w:spacing w:before="30"/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>(</w:t>
            </w:r>
            <w:r w:rsidRPr="00440F64">
              <w:rPr>
                <w:rFonts w:ascii="GHEA Grapalat" w:hAnsi="GHEA Grapalat"/>
              </w:rPr>
              <w:t>Ավտ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անջ</w:t>
            </w:r>
            <w:r w:rsidRPr="00440F64">
              <w:rPr>
                <w:rFonts w:ascii="GHEA Grapalat" w:hAnsi="GHEA Grapalat"/>
              </w:rPr>
              <w:t>.</w:t>
            </w:r>
            <w:r w:rsidRPr="00440F64">
              <w:rPr>
                <w:rFonts w:ascii="GHEA Grapalat" w:hAnsi="GHEA Grapalat"/>
              </w:rPr>
              <w:t>՝</w:t>
            </w:r>
            <w:r w:rsidRPr="00440F64">
              <w:rPr>
                <w:rFonts w:ascii="GHEA Grapalat" w:hAnsi="GHEA Grapalat"/>
              </w:rPr>
              <w:t xml:space="preserve"> ~5 </w:t>
            </w:r>
            <w:r w:rsidRPr="00440F64">
              <w:rPr>
                <w:rFonts w:ascii="GHEA Grapalat" w:hAnsi="GHEA Grapalat"/>
              </w:rPr>
              <w:t>ր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ցածր</w:t>
            </w:r>
            <w:r w:rsidRPr="00440F64">
              <w:rPr>
                <w:rFonts w:ascii="GHEA Grapalat" w:hAnsi="GHEA Grapalat"/>
              </w:rPr>
              <w:t xml:space="preserve"> </w:t>
            </w:r>
            <w:r w:rsidRPr="00440F64">
              <w:rPr>
                <w:rFonts w:ascii="GHEA Grapalat" w:hAnsi="GHEA Grapalat"/>
              </w:rPr>
              <w:t>լ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ազ</w:t>
            </w:r>
            <w:r w:rsidRPr="00440F64">
              <w:rPr>
                <w:rFonts w:ascii="GHEA Grapalat" w:hAnsi="GHEA Grapalat"/>
              </w:rPr>
              <w:t xml:space="preserve">. </w:t>
            </w:r>
            <w:r w:rsidRPr="00440F64">
              <w:rPr>
                <w:rFonts w:ascii="GHEA Grapalat" w:hAnsi="GHEA Grapalat"/>
              </w:rPr>
              <w:t>հ</w:t>
            </w:r>
            <w:r w:rsidRPr="00440F64">
              <w:rPr>
                <w:rFonts w:ascii="GHEA Grapalat" w:hAnsi="GHEA Grapalat"/>
              </w:rPr>
              <w:t>.)</w:t>
            </w:r>
          </w:p>
        </w:tc>
      </w:tr>
      <w:tr w:rsidR="000250B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Սնուցում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2F7FC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</w:rPr>
              <w:t xml:space="preserve">100–250 </w:t>
            </w:r>
            <w:r w:rsidRPr="00440F64">
              <w:rPr>
                <w:rFonts w:ascii="GHEA Grapalat" w:hAnsi="GHEA Grapalat"/>
              </w:rPr>
              <w:t>Վ</w:t>
            </w:r>
            <w:r w:rsidRPr="00440F64">
              <w:rPr>
                <w:rFonts w:ascii="GHEA Grapalat" w:hAnsi="GHEA Grapalat"/>
              </w:rPr>
              <w:t xml:space="preserve"> AC, 50/60 </w:t>
            </w:r>
            <w:r w:rsidRPr="00440F64">
              <w:rPr>
                <w:rFonts w:ascii="GHEA Grapalat" w:hAnsi="GHEA Grapalat"/>
              </w:rPr>
              <w:t>Հց</w:t>
            </w:r>
            <w:r w:rsidRPr="00440F64">
              <w:rPr>
                <w:rFonts w:ascii="GHEA Grapalat" w:hAnsi="GHEA Grapalat"/>
              </w:rPr>
              <w:t xml:space="preserve">; Pmax = 110 </w:t>
            </w:r>
            <w:r w:rsidRPr="00440F64">
              <w:rPr>
                <w:rFonts w:ascii="GHEA Grapalat" w:hAnsi="GHEA Grapalat"/>
              </w:rPr>
              <w:t>ՎԱ</w:t>
            </w:r>
            <w:r w:rsidRPr="00440F64">
              <w:rPr>
                <w:rFonts w:ascii="GHEA Grapalat" w:hAnsi="GHEA Grapalat"/>
              </w:rPr>
              <w:t xml:space="preserve">; </w:t>
            </w:r>
            <w:r w:rsidRPr="00440F64">
              <w:rPr>
                <w:rFonts w:ascii="GHEA Grapalat" w:hAnsi="GHEA Grapalat"/>
              </w:rPr>
              <w:t>Պ</w:t>
            </w:r>
            <w:r w:rsidRPr="00440F64">
              <w:rPr>
                <w:rFonts w:ascii="GHEA Grapalat" w:hAnsi="GHEA Grapalat"/>
              </w:rPr>
              <w:t xml:space="preserve">. T 1.6 </w:t>
            </w:r>
            <w:r w:rsidRPr="00440F64">
              <w:rPr>
                <w:rFonts w:ascii="GHEA Grapalat" w:hAnsi="GHEA Grapalat"/>
              </w:rPr>
              <w:t>Ա</w:t>
            </w:r>
          </w:p>
        </w:tc>
      </w:tr>
      <w:tr w:rsidR="000250B4" w:rsidRPr="00DF6264" w:rsidTr="00DA60A9">
        <w:tc>
          <w:tcPr>
            <w:tcW w:w="5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</w:rPr>
            </w:pPr>
            <w:r w:rsidRPr="00440F64">
              <w:rPr>
                <w:rFonts w:ascii="GHEA Grapalat" w:hAnsi="GHEA Grapalat"/>
                <w:b/>
                <w:bCs/>
              </w:rPr>
              <w:t>Համատեղելի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լինի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կլինիկայում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ներդրված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կենտրոնական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մոնիթինգային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համակարգի</w:t>
            </w:r>
            <w:r w:rsidRPr="00440F64">
              <w:rPr>
                <w:rFonts w:ascii="GHEA Grapalat" w:hAnsi="GHEA Grapalat"/>
                <w:b/>
                <w:bCs/>
              </w:rPr>
              <w:t xml:space="preserve"> </w:t>
            </w:r>
            <w:r w:rsidRPr="00440F64">
              <w:rPr>
                <w:rFonts w:ascii="GHEA Grapalat" w:hAnsi="GHEA Grapalat"/>
                <w:b/>
                <w:bCs/>
              </w:rPr>
              <w:t>հետ</w:t>
            </w:r>
          </w:p>
        </w:tc>
        <w:tc>
          <w:tcPr>
            <w:tcW w:w="4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B37E40" w:rsidRPr="00440F64" w:rsidRDefault="00DF6264">
            <w:pPr>
              <w:rPr>
                <w:rFonts w:ascii="GHEA Grapalat" w:hAnsi="GHEA Grapalat"/>
                <w:lang w:val="en-US"/>
              </w:rPr>
            </w:pPr>
            <w:r w:rsidRPr="00440F64">
              <w:rPr>
                <w:rFonts w:ascii="GHEA Grapalat" w:hAnsi="GHEA Grapalat"/>
              </w:rPr>
              <w:t>ԱՅՈ</w:t>
            </w:r>
            <w:r w:rsidRPr="00440F64">
              <w:rPr>
                <w:rFonts w:ascii="GHEA Grapalat" w:hAnsi="GHEA Grapalat"/>
                <w:lang w:val="en-US"/>
              </w:rPr>
              <w:t xml:space="preserve"> — Meditech Clinical Information Center (</w:t>
            </w:r>
            <w:r w:rsidRPr="00440F64">
              <w:rPr>
                <w:rFonts w:ascii="GHEA Grapalat" w:hAnsi="GHEA Grapalat"/>
              </w:rPr>
              <w:t>կենտրոնական</w:t>
            </w:r>
            <w:r w:rsidRPr="00440F64">
              <w:rPr>
                <w:rFonts w:ascii="GHEA Grapalat" w:hAnsi="GHEA Grapalat"/>
                <w:lang w:val="en-US"/>
              </w:rPr>
              <w:t xml:space="preserve"> </w:t>
            </w:r>
            <w:r w:rsidRPr="00440F64">
              <w:rPr>
                <w:rFonts w:ascii="GHEA Grapalat" w:hAnsi="GHEA Grapalat"/>
              </w:rPr>
              <w:t>մոնիտորինգային</w:t>
            </w:r>
            <w:r w:rsidRPr="00440F64">
              <w:rPr>
                <w:rFonts w:ascii="GHEA Grapalat" w:hAnsi="GHEA Grapalat"/>
                <w:lang w:val="en-US"/>
              </w:rPr>
              <w:t xml:space="preserve"> </w:t>
            </w:r>
            <w:r w:rsidRPr="00440F64">
              <w:rPr>
                <w:rFonts w:ascii="GHEA Grapalat" w:hAnsi="GHEA Grapalat"/>
              </w:rPr>
              <w:t>համակարգ</w:t>
            </w:r>
            <w:r w:rsidRPr="00440F64">
              <w:rPr>
                <w:rFonts w:ascii="GHEA Grapalat" w:hAnsi="GHEA Grapalat"/>
                <w:lang w:val="en-US"/>
              </w:rPr>
              <w:t>)</w:t>
            </w:r>
          </w:p>
        </w:tc>
      </w:tr>
    </w:tbl>
    <w:p w:rsidR="000250B4" w:rsidRPr="00DF6264" w:rsidRDefault="000250B4">
      <w:pPr>
        <w:rPr>
          <w:lang w:val="en-US"/>
        </w:rPr>
        <w:sectPr w:rsidR="000250B4" w:rsidRPr="00DF6264" w:rsidSect="00DA60A9">
          <w:pgSz w:w="11906" w:h="16838"/>
          <w:pgMar w:top="533" w:right="1140" w:bottom="720" w:left="663" w:header="709" w:footer="709" w:gutter="0"/>
          <w:cols w:space="720"/>
          <w:docGrid w:linePitch="360"/>
        </w:sectPr>
      </w:pPr>
      <w:bookmarkStart w:id="0" w:name="_GoBack"/>
      <w:bookmarkEnd w:id="0"/>
    </w:p>
    <w:p w:rsidR="00DA60A9" w:rsidRPr="00DA60A9" w:rsidRDefault="00DA60A9" w:rsidP="00DF6264">
      <w:pPr>
        <w:rPr>
          <w:rFonts w:ascii="GHEA Grapalat" w:hAnsi="GHEA Grapalat"/>
          <w:b/>
          <w:bCs/>
          <w:sz w:val="20"/>
          <w:szCs w:val="20"/>
          <w:lang w:val="en-US"/>
        </w:rPr>
      </w:pPr>
    </w:p>
    <w:sectPr w:rsidR="00DA60A9" w:rsidRPr="00DA60A9" w:rsidSect="00DA60A9">
      <w:pgSz w:w="11906" w:h="16838"/>
      <w:pgMar w:top="533" w:right="1140" w:bottom="720" w:left="663" w:header="709" w:footer="709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F1C19"/>
    <w:multiLevelType w:val="hybridMultilevel"/>
    <w:tmpl w:val="1E0ACFAA"/>
    <w:lvl w:ilvl="0" w:tplc="254AF854">
      <w:start w:val="1"/>
      <w:numFmt w:val="bullet"/>
      <w:lvlText w:val="●"/>
      <w:lvlJc w:val="left"/>
      <w:pPr>
        <w:ind w:left="720" w:hanging="360"/>
      </w:pPr>
    </w:lvl>
    <w:lvl w:ilvl="1" w:tplc="71728F1E">
      <w:start w:val="1"/>
      <w:numFmt w:val="bullet"/>
      <w:lvlText w:val="○"/>
      <w:lvlJc w:val="left"/>
      <w:pPr>
        <w:ind w:left="1440" w:hanging="360"/>
      </w:pPr>
    </w:lvl>
    <w:lvl w:ilvl="2" w:tplc="057C9E56">
      <w:start w:val="1"/>
      <w:numFmt w:val="bullet"/>
      <w:lvlText w:val="■"/>
      <w:lvlJc w:val="left"/>
      <w:pPr>
        <w:ind w:left="2160" w:hanging="360"/>
      </w:pPr>
    </w:lvl>
    <w:lvl w:ilvl="3" w:tplc="ECF03F1E">
      <w:start w:val="1"/>
      <w:numFmt w:val="bullet"/>
      <w:lvlText w:val="●"/>
      <w:lvlJc w:val="left"/>
      <w:pPr>
        <w:ind w:left="2880" w:hanging="360"/>
      </w:pPr>
    </w:lvl>
    <w:lvl w:ilvl="4" w:tplc="B582AEEE">
      <w:start w:val="1"/>
      <w:numFmt w:val="bullet"/>
      <w:lvlText w:val="○"/>
      <w:lvlJc w:val="left"/>
      <w:pPr>
        <w:ind w:left="3600" w:hanging="360"/>
      </w:pPr>
    </w:lvl>
    <w:lvl w:ilvl="5" w:tplc="964EC996">
      <w:start w:val="1"/>
      <w:numFmt w:val="bullet"/>
      <w:lvlText w:val="■"/>
      <w:lvlJc w:val="left"/>
      <w:pPr>
        <w:ind w:left="4320" w:hanging="360"/>
      </w:pPr>
    </w:lvl>
    <w:lvl w:ilvl="6" w:tplc="F5E041B8">
      <w:start w:val="1"/>
      <w:numFmt w:val="bullet"/>
      <w:lvlText w:val="●"/>
      <w:lvlJc w:val="left"/>
      <w:pPr>
        <w:ind w:left="5040" w:hanging="360"/>
      </w:pPr>
    </w:lvl>
    <w:lvl w:ilvl="7" w:tplc="8452B3DA">
      <w:start w:val="1"/>
      <w:numFmt w:val="bullet"/>
      <w:lvlText w:val="●"/>
      <w:lvlJc w:val="left"/>
      <w:pPr>
        <w:ind w:left="5760" w:hanging="360"/>
      </w:pPr>
    </w:lvl>
    <w:lvl w:ilvl="8" w:tplc="35566FE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40"/>
    <w:rsid w:val="000250B4"/>
    <w:rsid w:val="0009656E"/>
    <w:rsid w:val="000C03A6"/>
    <w:rsid w:val="002C2BAE"/>
    <w:rsid w:val="003600DC"/>
    <w:rsid w:val="003F01D3"/>
    <w:rsid w:val="00440F64"/>
    <w:rsid w:val="00712BB2"/>
    <w:rsid w:val="00774756"/>
    <w:rsid w:val="007A0531"/>
    <w:rsid w:val="00B37E40"/>
    <w:rsid w:val="00B61A7B"/>
    <w:rsid w:val="00B93B1F"/>
    <w:rsid w:val="00CB3B28"/>
    <w:rsid w:val="00D16A94"/>
    <w:rsid w:val="00D806EA"/>
    <w:rsid w:val="00D928DB"/>
    <w:rsid w:val="00DA60A9"/>
    <w:rsid w:val="00D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Armenian" w:eastAsia="Arial Armenian" w:hAnsi="Arial Armenian" w:cs="Arial Armenian"/>
        <w:sz w:val="16"/>
        <w:szCs w:val="1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Placeholder Text"/>
    <w:basedOn w:val="a0"/>
    <w:uiPriority w:val="99"/>
    <w:semiHidden/>
    <w:rsid w:val="00440F64"/>
    <w:rPr>
      <w:color w:val="808080"/>
    </w:rPr>
  </w:style>
  <w:style w:type="table" w:styleId="aa">
    <w:name w:val="Table Grid"/>
    <w:basedOn w:val="a1"/>
    <w:uiPriority w:val="39"/>
    <w:rsid w:val="00DA60A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Armenian" w:eastAsia="Arial Armenian" w:hAnsi="Arial Armenian" w:cs="Arial Armenian"/>
        <w:sz w:val="16"/>
        <w:szCs w:val="1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Placeholder Text"/>
    <w:basedOn w:val="a0"/>
    <w:uiPriority w:val="99"/>
    <w:semiHidden/>
    <w:rsid w:val="00440F64"/>
    <w:rPr>
      <w:color w:val="808080"/>
    </w:rPr>
  </w:style>
  <w:style w:type="table" w:styleId="aa">
    <w:name w:val="Table Grid"/>
    <w:basedOn w:val="a1"/>
    <w:uiPriority w:val="39"/>
    <w:rsid w:val="00DA60A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Lenovo</cp:lastModifiedBy>
  <cp:revision>3</cp:revision>
  <dcterms:created xsi:type="dcterms:W3CDTF">2026-06-18T11:21:00Z</dcterms:created>
  <dcterms:modified xsi:type="dcterms:W3CDTF">2026-06-18T11:26:00Z</dcterms:modified>
</cp:coreProperties>
</file>