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անվտանգության և տեսահսկման համակարգերի տեխնիկական միջոցների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անվտանգության և տեսահսկման համակարգերի տեխնիկական միջոցների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անվտանգության և տեսահսկման համակարգերի տեխնիկական միջոցների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անվտանգության և տեսահսկման համակարգերի տեխնիկական միջոցների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տպասալիկ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Շչակ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 Modul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2TB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Ստատիկ սնուցման բլոկ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տպասալիկ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գործառույթների կառավարման վահանակը պետք է հնարավորություն ունենա հաղորդակցվելու լրացուցիչ GSM և TCP/IP մոդուլներ ContactID արձանագրության միջոցով միացնելիս:
• 8-ից 32 գոտի
• համակարգը 16 խմբի, 4 օբյեկտի բաժանելու հնարավորություն
• 8-ից մինչև 32 ծրագրավորվող ելքեր
• ստեղնաշարերի և ընդլայնման մոդուլների միացման ավտոբուսներ
• ավտոմատ հավաքող համակարգ – ներկառուցված հաղորդակցիչ մոնիտորինգի, ծանուցման և հեռակառավարման համար
• կառավարել համակարգը՝ օգտագործելով սենսորային ստեղնաշարեր, LCD ստեղնաշարեր, խմբային ստեղնաշարեր, ստեղնաշարեր և անհպում քարտեր, ինչպես նաև հեռակա կարգով՝ օգտագործելով համակարգիչ կամ բջջային հեռախոս։
• 28 անկախ համակարգի ժմչփ ավտոմատ կառավարման համար
• մուտքի վերահսկման և տան ավտոմատացման գործառույթներ
• հիշողություն 439 իրադարձությունների համար՝ տպման գործառույթով
• Համակարգում օգտագործողներ՝ 64+4+1
• RS-232 պորտ - RJ միակցիչ
• սարքի որոնվածը համակարգչի միջոցով թարմացնելու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Տրանսֆորմատոր 230 V/18 V AC OPU 3 P և OPU 4 P տուփերի համար, 40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տպասալիկի, ցանցային տրանսֆորմատորների 40 VA, 12 Վ 7 Ահ հզորությամբ մարտկոցի տեղադրման տուփ: Չափերը՝ 322 x 342 x 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ստեղնաշար անվտանգության համակարգի կառավարման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Շչակ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և ձայնային ազդանշան ներքին տեղադրման համար: Մատակարարման լարումը (±15%) 12 V DC: Գործող ջերմաստիճանի միջակայքը -10…+55 °C,  ձայնի ծավալը 120 դԲ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Կնքված կապարաթթու մարտկոց։ Լարումը 12 Վ։ Ընթացիկ ուժը 7Ah։ Դանակի տերմինալներ 4,8 մմ (F1)։ Չափը 151x65x100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 Modul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 կապի մոդուլ՝ մոնիտորինգի կենտրոն հեռախոսային ահազանգ փոխանցելու համար ծրագրավորվում է USB մալուխի միջոցով ծրագրային ապահովման միջոցով: Աջակցում է ADEMCO-ի ContactID-ին և 4+2 (DTMF) կապի արձանագրությանը ազդանշանային տեղեկատվությունը և համակարգի կարգավիճակը փոխանցելու համար; Հեռախոսային գծի հայտնաբերման գործառույթ և հեռախոսի անջատման ազդանշան, ինքնաստուգման հաղորդագրություն, SMS հաշվետվություններ, SMS հարցումներ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BNC միացում տեսախցիկների համար ստանդարտ AHD, CVI, TVI, CVBS։ 4 ինտերֆեյս թվային հետևող սարքերի համար: ISUP (Intelligent Security Uplink Protocol) ցանցային արձանագրության առկայությունը պարտադիր է: Ձայնագրման առավելագույն թույլտվություն – 6 Մպ: Վիդեո կոդեկներ H.265+/H.265/H.264+/H.264։ Ձայնագրում 2 հոսքով։ CVBS վիդեո ելքեր, VGA-ի և HDMI-ի կրկնօրինակում։ Աուդիո միակցիչներ 4/1։ Նվագարկման համաժամացում 8 ալիքների համար։ Մինչև 10 TB հզորությամբ SATA սկավառակի բնիկ։ 2 հատ USB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2TB ծավալի։ 3.5" HDD, SATA III։ 24/7 տեսաձայնագրման ռեժիմով նախատեսված թվային տեսաձայնագրիչներում օգտագործելու համար։ Ծանրաբեռնվածություն՝ տարեկան մինչև 180 ՏԲ: Տվյալների փոխանցման արագություն - 6 Գբիթ/վրկ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անալոգային տեսախցիկ։ Գմբեթային դիզայնով։ Analog Turbo տեսակի։ Գործառնական ռեժիմով TVI, AHD, CVI և CVBS, ստեղծում է պատկեր 2 ՄՊ լուծաչափով: Փոփոխական ֆոկուս ոսպնյակներ 2,8-12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Ստատիկ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պլաստիկ տուփի մեջ։ Մուտքային լարումը 110-240 Վ։ Ելքային լարումը 12 Վ։ Հզորությունը  120 Վտ։ Ելքային հոսանք  10 Ա։ Կարճ միացումից պաշտպանություն, գերբեռնվածությունից պաշտպանություն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21-րդ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տպասալիկ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Շչակ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12v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 Modul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Ստատիկ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