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ՏՄՆՀՀ-ԷԱՃԱՊՁԲ26/23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Նոյեմբերյանի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ք.Նոյեմբերյան, փ Երևանյան 4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Նոյեմբերյանի համայնքապետարանի կարիքների համար շինարարական նյութերի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Արծրուն Մամյան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094129955.arcrunmamyan@mail.ru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arcrunmamyan@mail.ru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Նոյեմբերյանի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ՏՄՆՀՀ-ԷԱՃԱՊՁԲ26/23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Նոյեմբերյանի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Նոյեմբերյանի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Նոյեմբերյանի համայնքապետարանի կարիքների համար շինարարական նյութերի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Նոյեմբերյանի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Նոյեմբերյանի համայնքապետարանի կարիքների համար շինարարական նյութերի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ՏՄՆՀՀ-ԷԱՃԱՊՁԲ26/23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arcrunmamyan@mail.ru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Նոյեմբերյանի համայնքապետարանի կարիքների համար շինարարական նյութերի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փայտանյութ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2026.07.13. 12:30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Նոյեմբերյանի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ՏՄՆՀՀ-ԷԱՃԱՊՁԲ26/23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ՏՄՆՀՀ-ԷԱՃԱՊՁԲ26/23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ՏՄՆՀՀ-ԷԱՃԱՊՁԲ26/23»*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ՏՄՆՀՀ-ԷԱՃԱՊՁԲ26/23»*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__</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Փայտանյութ` պատրաստված բնական փայտից, գերանների և ճառագայթների երկայնական սղոցմամբ (ծառերի բներից) : Փայտանյութը պետք է համապատասխանի ՀՀ-ում գործող նորմատիվային պահանջներին, ինչպես նաև ապրանքների որակավորման և պարամետրային ցուցանիշներին: Փայտանյութը պետք է լինի առանց ծակոտկենի, առանց ճաքերի, առանց վնասատուների կողմից վնասվածքների, կողահան արված, մինչև 18% խոնավությամբ:Առաջին սորտի: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պահիհից 20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