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ռենտգեն համալիրը պետք է ապահովի թվային ռենտգենոգրաֆիա, լայն կիրառություն ունեցող ռենտգենոգրաֆիկ հետազոտությունների իրականացումը: Բարձր հաճախականության ռենտգենյան սնող միավորը պետք է ապահովի առնվազն 640մԱ անոդային հոսանք և ունենա բարձր լարման տիրույթ, ոչ պակաս, քան՝ 40-125 կՎ. Ճառագայթիչը պետք է տեղակայված լինի հատակի վրա երկու ուղություններով առնվազն 200սմ, և ուղղահայաց 100սմ ազատորեն տեղաշարժվող կաjանի վրա և ունենա շրջումների և ընտրված դիրքում սևեռվելու հնարավորություն բոլոր տեսակի ռենտգենոգրաֆիաներ իրականացնելու համար: Կիզակետային հեռավորությունը պետք է լինի կարգավորվող առնվազն 40-180սմ. Տիրույթում: Ռենտգենյան խողովակը պետք է ունենա երկու կիզակետ, չափերը ոչ ավել, քան՝ 0,6 մմ. փոքր կիզակետի և ոչ պակաս, քան 1,2 մմ. մեծ կիզակետի համար, ռենտգենյան խողովակի պտտման անկյուն, առնվազն՝ ±135°, անոդը պտտվող, ջերմունակությունը ոչ պակաս, քան՝ 300,000HU: Կոլիմատորը պետք է ապահովի առավելագույնը 125կՎ. -ին համապատասխան ճառագայթների հուսալի կոլիմացիան և ապահովի նկարահանվող դաշտի լուսադիոդային կարգավորվող ցուցանշում առնվազն 160 Լյուքս լուսավորմամբ: Ճառագաթիչի պատուհանի և կոլիմատորի գումարային զտումը պետք է համարժեք լինի առնվազն 2.0մմ.։ Այլ զտիչներ տեղակայելը պետք է հնարավոր լինի: Նկարահանման հորիզոնական սեղանի դեկան պետք է ապահովի ռենտգենանկարահանում առանց սեղանի վրա հետազոտվողի լրացուցիչ դիրքավորման: Սեղանի դեկայի շարժումները՝ առնվազն չորս ուղղություններով։ Դեկայի արտաքին չափերն առնվազն՝ Ե/186*Լ/72սմ, սեղանի վրա պացիենտի տարողունակությունը ոչ պակաս, քան՝ 300կգ։ Նկարահանման ուղղահայաց կայանը պետք է ապահովի առնվազն 180սմ հեռավորություն ճառագայթիչից, նկարահանման ուղղահայաց կայանի ուղղահայաց տեղաշարժը առնվազն՝ 120 սմ  Օպերատորի կոնսոլը պետք է ապահովի նկարահանման ռեժիմների ընտրություն` ավտոմատ էքսպոզիցիայի / ընտրովի/,  2 կետերով / կՎ+մԱվ/,  3 կետերով /կՎ+մԱ+վրկ./ գործընթացներով: Սնուցման աղբյուրի հզորությունը, ոչ պակաս, քան՝ 52կՎտ: Սնուցման աղբյուրի տեսակը՝ կուտակային կամ համարժեք պաշտպանվածության։ Անլար հարթ պանելային դետեկտորի առկայություն, առնվազն՝ 43x43 սմ, թողունակությունը՝ առնվազն՝ 139 միկրոն։ Անլար հարթ պանելային դետեկտորի մարտկոցների լիցքավորման աղբյուր. լաբորանտի թվային ռենտգենոգրաֆիայի համար աշխատատեղը պետք է հանդիսանա որպես միավորված ռենտգենյան պատկերների կառավարման աշխատանքային կայան, որը հնարավորություն պետք է ապահովի հեշտությամբ և արագ նույնականացնել հետազոտվողին, ստանալ, համապատասխան մշակումներ իրականացնել և արխիվացնել պատկերը:  Պատկերի օպտիմալ տեսքով ստացման համար բավական պետք է լինի նշել հետազոտվողի տվյալները և հետազոտման էքսպոզիցիայի տվյալները: Տվյալների բազայի ունակությունը պետք է լինի ոչ պակաս, քան 200000 պատկեր Տվյալների բազան պետք է լինի պաշտպանված: Պատկերներների հետ աշխատելու ժամանակ պետք է հնարավոր լինի՝ մեծացնել ընթացիկ պատկերի հետ, միաժամանակ ներկայացնել պատկեր արխիվից, կատարել տարածական և անկյունների չափումներ, ներմուծել գրառումներ, գրաֆիկական սիմվոլներ և էլեկտրոնային նշաններ։ Էլեկտրասնուցումը ստանդարտ՝ 220Վ, 50Հց միաֆազ ցանցից։ Գինը պետք է ներառի՝ մատակարում, գնորդի կողմից նշված վայրում տեղադրում, կարգաբերում, օպերատորական ուսուցում։ Երաշխիք՝ առնվազն 12 ամիս: Սարքը պետք է արտադրված լինի ոչ ուշ, քան մատակարարումից առաջ 12 ամսվա ընթացքում։ Տեղադրումը և երաշխիքային սպասարկումը սերտիֆիկացված մասնագետի կողմից։ Համապատասխան սերտիֆիկատների առկայություն` (CE կամ FDA սերտիֆիկատ)
Լրացուցիչ պահանջներ։ Առաքումը, տեղադրումը մատակարարի միջոցներով եւ հաշվին։ Մատակարարման ժամկետ՝ 60 օր։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ул. Азатутюн, д.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