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ԶՄՄԱԲԿ-ԷԱՃԱՊՁԲ-54/26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մարդատար հիբրիդային ավտոմեքենայի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ԶՄՄԱԲԿ-ԷԱՃԱՊՁԲ-54/26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մարդատար հիբրիդային ավտոմեքենայի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մարդատար հիբրիդային ավտոմեքենայի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ԶՄՄԱԲԿ-ԷԱՃԱՊՁԲ-54/26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մարդատար հիբրիդային ավտոմեքենայի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2026.07.15.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ԶՄՄԱԲԿ-ԷԱՃԱՊՁԲ-54/26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ԶՄՄԱԲԿ-ԷԱՃԱՊՁԲ-54/26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«ԶՄՄԱԲԿ-ԷԱՃԱՊՁԲ-54/26»*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«ԶՄՄԱԲԿ-ԷԱՃԱՊՁԲ-54/26»*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ԶՄՄԱԲԿ-ԷԱՃԱՊՁԲ-54/26*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«ԶԱՐԻՇԱՏ (ԱՐԱՄ) ՄԱՐՏԻՆԻ ՄԿՐՏՉՅԱՆԻ ԱՆՎԱՆ ԱՐՄԱՎԻՐԻ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ավտոմեքենայի ընդհանուր երաշխիքը առնվազն 3 տարի կամ 100000կմ, մարտկոցը՝ 8 տարի կամ 240000 կմ: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մարդատար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