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2026-41</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 կազմակերպության լիցքավորման կայանը պետք է տեղակայված լինի
Մարտունու ԲԿ ՓԲԸ-ից մինչև 2 կմ հեռավորության վրա։
Մատակարարումը կտրոնային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