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ԵԲԳԿ-ԷԱՃԾՁԲ-26/3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 ԲԺՇԿԱԳԻՏԱԿԱՆ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լվացքատան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Թամարա  Հովեսյան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+37443671067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yerevan.gnum@mail.ru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 ԲԺՇԿԱԳԻՏԱԿԱՆ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ԵԲԳԿ-ԷԱՃԾՁԲ-26/3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 ԲԺՇԿԱԳԻՏԱԿԱՆ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 ԲԺՇԿԱԳԻՏԱԿԱՆ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լվացքատան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 ԲԺՇԿԱԳԻՏԱԿԱՆ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լվացքատան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ԵԲԳԿ-ԷԱՃԾՁԲ-26/3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yerevan.gnum@mail.ru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լվացքատան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2026.07.20.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ԵԲԳԿ-ԷԱՃԾՁԲ-26/3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 ԲԺՇԿԱԳԻՏԱԿԱՆ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ԵԲԳԿ-ԷԱՃԾՁԲ-26/3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ԵԲԳԿ-ԷԱՃԾՁԲ-26/3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«ԵԲԳԿ-ԷԱՃԾՁԲ-26/3»*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«ԵԲԳԿ-ԷԱՃԾՁԲ-26/3»*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անկողնային պարագաների /ինֆեկցիայով, արյունով և թարախով/ լվացում, բարձերի, մատրասների և անկողնային զանազան պարագանեի քիմ մաքրում: Մատրասի չափերը երկարություն 210սմ, լայնություն 90 սմ հաստություն 15 սմ/բարձրություն/ քաշը մոտավոր 11-12 կգ: Թաց լվացքի քիմ մաքրում և ախտահանում։ Լվացքից հետո անկողնային պարագաները / ներառյալ բարձեր, մատրասներ և անկողնային զանազան պարագաներ / պետք է պահպանված լինեն լիարժեք տեսքով՝ լաքաների, արյան և բետադինի հետքերը պետք է մաքրված լինեն։ Լվացված լվացքը/ ներառյալ բարձեր, մատրասներ և անկողնային զանազան պարագաներ /   չպետք է գունաթափված լինի։ Տհաճ հոտի առկայություն չպետք է լինի։   
 Կատարողը անկողնային պարագաները Պատվիրատուին հանձնում է արդուկած և չոր վիճակում, այդ թվում բարձեր, մատրասներ և զանազան պարագաներ։ Ինֆեկցված անկողիները (Կատարողին հանձնվում է տարանջատված, պիտակավորված տոպրակներով և վերադարձվում է Պատվիրատուին համապատասխան  տարանջատված պիտակներով) նախապես անհրաժեշտ է ենթարկել բարձր ջերմային մշակման և հետո նոր լվանալ վերը նշված պահանջին համապատասխան: Եթե անկողնային պարագաները / ներառյալ բարձեր, մատրասներ և անկողնային զանազան պարագաներ / վնասվեն Կատարողի կողմից, ապա Կատարողը պարտավորվում է փոխհատուցել նորով։ 
Կատարողը ծառայությունները մատուցում է հետևյալ կերպ՝ յուրաքանչյուր օր  ժամը 10:00-ին կուտակված անկողնային պարագաները / ներառյալ բարձեր, մատրասներ և անկողնային զանազան պարագաներ / պետք է տանեն մաքրման և Պատվիրատուի տրամադրած լվացման ենթակա միավորները լվացքատուն, լվանում, արդուկում և ետ է վերադարձնում հաջորդ օրը, ժամը 10:00-ին։
Կարատողը պարտավոր է իր միջոցներով մոտենալ Պատվիրատուի նշված հասցե վերցնի համապատասխան անկողնային պարագաները /Լվածքը/ և իր միջոցներով մաքրված անկողնային պարագաները հանձնի պատվիրատուին՝  Ք․ Երևան, Հր. Ներսիսյան 7 հասցե։
Պիտակավորված տոպրակների /պարկերի պարունակությունը լվանում է առանձին-առանձին, ախտահանիչով և մյուս պահանջվող նյութերով, արդուկում և պոլիէթիլենային տոպրակներով լվացքը չոր վիճակում ետ է վերադարձնում Պատվիրատուին համապատասխան բաժանմունքների պիտակներով: 
Կատարողը սույն տեխնիկական բնութագիր – գնման ժամանակացույցով նշված միավորների տեղափոխումը կատարում է իր ուժերով: 
Անկողնային պարագաների լվացման ծառայության առավելագույն ծավալը կազմում է(բարձերի, մատրասներ և անկողնային զանազան պարագանեի) մինչև 15 000 կգ: Ծառայության ծավալը հաշվարկվում է լվացված (մաքրված) անկողնային պարագաների փաստացի կշռի հիման վրա։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մտնելուն հաջորդող 21-րդ օրացույցային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