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A4 ֆորմատի թուղթ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A4 ֆորմատի թուղթ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A4 ֆորմատի թուղթ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A4 ֆորմատի թուղթ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ձևաչափի (210X297մմ առանց շեղումների), չկավճած թուղթ, A դասի նախատեսված լազերային, շիթային և պատճենահանող սարքերով տպագրելու (նաև երկկողմանի և գունավոր տպագրության) համար, թելիկներ չպարունակող, մեխանիկական եղանակով ստացված, խտությունը՝ 80-82 գ/մ2, սպիտակությունը՝ առնվազն՝ 168 % CIE համակարգով, հաստությունը՝ 109 մկմ +/-4%, անթափանցելիությունը՝ 92%-ից ոչ պակաս, պայծառությունը՝ առնվազն 100%: Գործարանային փաթեթավորմամբ, յուրաքանչյուր տուփում՝ 500 թերթ- 2.5 կիլոգրամ: Պարտադիր պայման՝ ապրանքը պետք է լինի չօգտագործված: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