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2026.07.09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ՀՑԹԻ-ԷԱՃԱՇՁԲ-26/09</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ՀԱՅՈՑ ՑԵՂԱՍՊԱՆՈՒԹՅԱՆ ԹԱՆԳԱՐԱՆ ԻՆՍՏԻՏՈՒՏ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 Երևան, Ծիծեռնակաբերդի խճուղի 8/8</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«Հայոց ցեղասպանության թանգարան-ինստիտուտ» հիմնադրամի կարիքների համար տպագրական աշխատանքների ձեռքբերման ՀՑԹԻ-ԷԱՃԱՇՁԲ-26/09 ծածկագրով հրավեր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Աիդա Խաչատրյան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+374 94427127</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khachatryanaida27@gmail.com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ՀԱՅՈՑ ՑԵՂԱՍՊԱՆՈՒԹՅԱՆ ԹԱՆԳԱՐԱՆ ԻՆՍՏԻՏՈՒՏ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ՀՑԹԻ-ԷԱՃԱՇՁԲ-26/09</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2026.07.09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ՀԱՅՈՑ ՑԵՂԱՍՊԱՆՈՒԹՅԱՆ ԹԱՆԳԱՐԱՆ ԻՆՍՏԻՏՈՒՏ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ՀԱՅՈՑ ՑԵՂԱՍՊԱՆՈՒԹՅԱՆ ԹԱՆԳԱՐԱՆ ԻՆՍՏԻՏՈՒՏ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«Հայոց ցեղասպանության թանգարան-ինստիտուտ» հիմնադրամի կարիքների համար տպագրական աշխատանքների ձեռքբերման ՀՑԹԻ-ԷԱՃԱՇՁԲ-26/09 ծածկագրով հրավեր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ՀԱՅՈՑ ՑԵՂԱՍՊԱՆՈՒԹՅԱՆ ԹԱՆԳԱՐԱՆ ԻՆՍՏԻՏՈՒՏ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«Հայոց ցեղասպանության թանգարան-ինստիտուտ» հիմնադրամի կարիքների համար տպագրական աշխատանքների ձեռքբերման ՀՑԹԻ-ԷԱՃԱՇՁԲ-26/09 ծածկագրով հրավեր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ՀՑԹԻ-ԷԱՃԱՇՁԲ-26/09</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khachatryanaida27@gmail.com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«Հայոց ցեղասպանության թանգարան-ինստիտուտ» հիմնադրամի կարիքների համար տպագրական աշխատանքների ձեռքբերման ՀՑԹԻ-ԷԱՃԱՇՁԲ-26/09 ծածկագրով հրավեր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367.12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4.8216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419.32</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2026.07.21.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ՀՑԹԻ-ԷԱՃԱՇՁԲ-26/09</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ՀԱՅՈՑ ՑԵՂԱՍՊԱՆՈՒԹՅԱՆ ԹԱՆԳԱՐԱՆ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ՀՑԹԻ-ԷԱՃԱՇՁԲ-26/09</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«ՀՑԹԻ-ԷԱՃԱՇՁԲ-26/09»*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ՀՑԹԻ-ԷԱՃԱՇՁԲ-26/09*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«ՀՑԹԻ-ԷԱՃԱՇՁԲ-26/09»*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ՀՑԹԻ-ԷԱՃԱՇՁԲ-26/09*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«ՀԱՅՈՑ ՑԵՂԱՍՊԱՆՈՒԹՅԱՆ ԹԱՆԳԱՐԱՆ-ԻՆՍՏԻՏՈՒՏ» ՀԻՄՆԱԴՐԱՄԻ</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պատվիրատուն հանձնման-ընդունման արձանագրությունը ստորագրելուց հետո՝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3,N 3.2,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«Արևելքի աստղի խավարումը. Զմյուռնիայի հայերի և հույների բնաջնջումն ու նրանց թաղամասերի հրկիզումը, Երևան ,ՀՑԹԻ, 2026» գրքի տպագրություն ՝ 
Թուղթը ՝ 115-130 գ/մ2 ,  օֆսեթ, կավճապատ, ոչ փայլուն
Չափսերը՝ 205 մմ * 245 մմ
Էջերի քանակը՝ 224 էջ, 162 գունավոր էջ տպագրություն, թելակար
Կազմը՝ կոշտ, 4 գույն տպագրությամբ, լամինացված, ոչ փայլուն
Տպագրական ծավալը - 300 օրինակ
 * Ծառայության  ժամկետը՝ Պայմանագրի կնքումից հետո 30 օրավա ընթացքում: 
  ** Այլ պայմաններ՝ 
Տպագրական նյութը պատրաստ տրամադրում է Պատվիրատուն: Հաղթող մասնակիցը պարտավորվում է կատարել նմուշի տպագրություն՝ նախքան ամբողջական տպաքանակի տպագրումը, եթե կառաջանան շտկման անհրաժեշտություն՝ կատարողը շտկում է այն և նմուշի հաստատումից հետո՝ կատարում ամբողջական տպաքանակի տպագրումը: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30 օրավա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