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хирургических светильников для ЗАО «Варденисский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2026.07.13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хирургических светильников для ЗАО «Варденисский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хирургических светильников для ЗАО «Варденисский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хирургических светильников для ЗАО «Варденисский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3654.2.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 область, Варденис, 93 В. Амбарцумяна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не менее 50 календарных дней, исчисляемых с даты вступления в силу заключенного между сторонами соглашения, при наличии финансовых ресурсов,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