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ՍԳԼ-ԷԱՃԱՊՁԲ-26/77</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Inverter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 года,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сплит-система, режим работы: охлаждение/обогрев, холодопроизводительность: 9000 BTU, предназначен для автоматического регулирования температуры в помещении площадью 30 м², 220-240 В, 50 Гц, 1P:
Хладагент: R32. Уровень шума внутреннего/наружного блока: 39/45 дБ. Цвет внутреннего блока: белый. Класс энергоэффективности A++.
Дополнительные условия: Гарантийный срок: не менее 3 лет.
Установка: Включая все необходимые для установки материалы, независимо от расстояния, при необходимости, услуги крана, а также тестирование поставщиком. Изделие должно быть неиспользованным, поставляться в закрытой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охлаждение/обогрев, холодопроизводительность: 9000 BTU, предназначен для автоматической регулировки температуры в помещении площадью 30 м², 220-240 В, 50 Гц, 1P:
Хладагент: R32. Уровень шума внутреннего/наружного блока: 48/61 дБ. Цвет внутреннего блока: белый. Класс энергоэффективности A+.
Дополнительные условия: Гарантийный срок: не менее 3 лет.
Установка: Включая все необходимые для установки материалы, независимо от расстояния, при необходимости, услуги крана, а также тестирование поставщиком. Изделие должно быть неиспользованным, поставляться в закрытой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сплит-система, режим работы: охлаждение/обогрев, холодопроизводительность: 12000 BTU, предназначен для автоматического регулирования температуры в помещении площадью 40 м², 220-240 В, 50 Гц, 1P:
Хладагент: R32. Уровень шума внутреннего/наружного блока: 32/51 дБ. Цвет внутреннего блока: белый. Класс энергоэффективности A++
Дополнительные условия: Гарантийный срок: не менее 3 лет.
Установка: Включая все необходимые для установки материалы, независимо от расстояния, при необходимости, услуги крана, а также тестирование поставщиком. Изделие должно быть неиспользованным, поставляться в закрытой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охлаждение/обогрев, холодопроизводительность: 12000 BTU, предназначен для автоматической регулировки температуры в помещении площадью 40 м², 220-240 В, 50 Гц, 1P:
Хладагент: R32. Уровень шума внутреннего блока: 53-63 дБ. Цвет внутреннего блока: белый. Класс энергоэффективности A++.
Дополнительные условия: Гарантийный срок: не менее 3 лет.
Установка: Включая все необходимые для установки материалы, независимо от расстояния, при необходимости, услуги крана, а также тестирование поставщиком. Изделие должно быть неиспользованным, поставляться в закрытой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сплит-система, режим работы: охлаждение/обогрев, холодопроизводительность: 18000 BTU, предназначен для автоматического регулирования температуры в помещении площадью 60 м², 220-240 В, 50 Гц, 1P:
Хладагент: R32. Уровень шума внутреннего/наружного блока: 41/54 дБ. Цвет внутреннего блока: белый. Класс энергоэффективности A++
Дополнительные условия: Гарантийный срок: не менее 3 лет.
Установка: Включая все необходимые для установки материалы, независимо от расстояния, при необходимости, услуги крана, а также тестирование поставщиком. Изделие должно быть неиспользованным, поставляться в закрытой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охлаждение/обогрев, холодопроизводительность: 18000 BTU, предназначен для автоматической регулировки температуры в помещении площадью 60 м², 220-240 В, 50 Гц, 1P:
Хладагент: R32. Уровень шума внутреннего/наружного блока: 41/60 дБ. Цвет внутреннего блока: белый. Класс энергоэффективности A+.
Дополнительные условия: Гарантийный срок: не менее 3 лет.
Установка: Включая все необходимые для установки материалы, независимо от расстояния, при необходимости, услуги крана, а также тестирование поставщиком. Изделие должно быть неиспользованным, поставляться в закрытой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сплит-система, режим работы: охлаждение/обогрев, холодопроизводительность: 24000 BTU, предназначен для автоматического регулирования температуры в помещении площадью 80 м², 220-240 В, 50 Гц, 1P:
Хладагент: R32. Уровень шума внутреннего/наружного блока: 43/54 дБ. Цвет внутреннего блока: белый. Класс энергоэффективности A.
Дополнительные условия: Гарантийный срок: не менее 3 лет.
Установка: Включая все необходимые для установки материалы, независимо от расстояния, при необходимости, услуги крана, а также тестирование поставщиком. Изделие должно быть неиспользованным, поставляться в закрытой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охлаждение/обогрев, холодопроизводительность: 24000 BTU, предназначен для автоматической регулировки температуры в помещении площадью 80 м², 220-240 В, 50 Гц, 1P:
Хладагент: R32. Уровень шума внутреннего/наружного блока: 54/65 дБ. Цвет внутреннего блока: белый. Класс энергоэффективности A++.
Дополнительные условия: Гарантийный срок: не менее 3 лет.
Установка: Включая все необходимые для установки материалы, независимо от расстояния, при необходимости, услуги крана, а также тестирование поставщиком. Изделие должно быть неиспользованным, поставляться в закрытой коробке.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