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ԵՔ-ԷԱՃԾՁԲ-26/115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սպորտային միջոցառումների կազմակերպման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011-514-216 edita.simonyan@yerevan.am</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ԵՔ-ԷԱՃԾՁԲ-26/115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սպորտային միջոցառումների կազմակերպման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սպորտային միջոցառումների կազմակերպման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ԵՔ-ԷԱՃԾՁԲ-26/115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սպորտային միջոցառումների կազմակերպման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4.769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2026.07.28.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ԵՔ-ԷԱՃԾՁԲ-26/115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ԵՔ-ԷԱՃԾՁԲ-26/115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ԵՔ-ԷԱՃԾՁԲ-26/115</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«ԵՔ-ԷԱՃԾՁԲ-26/115»*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«ԵՔ-ԷԱՃԾՁԲ-26/115»*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ԵՔ-ԷԱՃԾՁԲ-26/115*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3</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երեք</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0.18</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տասնութ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«Նախազորակոչային և զորակոչային տարիքի երիտասարդության հանրապետական ռազմամարզական խաղեր»
 Նախազորակոչային և զորակոչային տարիքի երիտասարդության հանրապետական ռազմամարզական խաղերն անցկացվում են 4 փուլով: Մասնակցելու են Մալաթիա Սեբաստիա վարչական շրջանում գործող դպրոցների հավաքական թիմերը՝ յուրաքանչյուր թիմում՝ առնվազն 9 աշակերտ և առնվազն 1 ներկայացուցիչ։ 
Միջոցառման կազմակերպման համար պետք է ապահովել  առնվազն 2500 հատ փամփուշտ, առնվազն 120 հատ A4  ֆորմատի վրա տպագրված թիրախ (թուղթը՝ ֆոտո), առնվազն 5  սուլիչ, առնվազն 5 վայրկենաչափ,  առնվազն 8կգ ծանրությամբ առնվազն մեկ ուսապարկ: Շրջանային փուլի 1-3-րդ տեղերը զբաղեցրած թիմերին  պարգևատրելու համար պետք է ապահովել առնվազն 30 հատ մեդալ (իրենց ժապավեններով), որից 9-ը՝ 1-ին հորիզոնական զբաղեցրած աշակերտներին, 9-ը՝ 2-րդ հորիզոնական զբաղեցրած աշակերտներին, 9-ը՝ 3-րդ հորիզոնական զբաղեցրած աշակերտներին, 3-ը՝ համապատասխանաբար 1-ին, 2-րդ և 3րդ հորիզոնական զբաղեցրած աշակերտների ներկայացուցիչներին, առնվազն 3 հատ գավաթ (առնվազն 80սմ, 70սմ, 60սմ բարձրությունների, որակյալ, մակնշված մրցաշարի անվանումը) 1-ին, 2-րդ և 3-րդ հորիզոնական զբաղեցրած թիմերին և առնվազն 30 հատ պատվոգիր (A-4 ֆորմատի, օֆսեթ տպագրությամբ, համապատասխան ձևավորմամբ և տեքստով` համաձայնեցված կրթության, մշակույթի և սպորտի բաժնի հետ)։
 1-ին հորիզոնական զբաղեցրած թիմի աշակերտներին և թիմի ներկայացուցչին պարգևատրելու համար պետք է ապահովել Մալաթիա-Սեբաստիա տարբերանշանով, կապույտ, կիսաթև, 46-48 չափսի առնվազն 10 մարզաշապիկ, առնվազն 10 կիսավարտիք (20% բամբակ, 80% սինթետիկ՝ Մալաթիա-Սեբաստիա տարբերանշանով, նշված լինի արտադրողի անվանումը, չափսերը և գույնը նախապես համաձայնեցնել Պատվիրատուի հետ, մարզահագուստենրը ետ վերադարձի ենթակա չեն) և  առաջին հորիզոնականը զբաղեցրած թիմի (առնվազն 9 աշակերտ, առնվազն 1 ներկայացուցիչ)  համար առնվազն 10 հատ սպորտային սմարթ ժամացույց՝ իրենց տուփերով և թղթե տոպրակներով։                                   
Ժամացույցի բնութագիր՝ 
Տեսակը՝ BHR7422GL կամ BHR8790GL կամ SM-R390
Աշխատանքի տևողությունը - առնվազն 144 ժամ
Լիցքավորման տևողությունը - առնվազն 120 րոպե
Էկրանի տեսակը - առնվազն 1.47" TFT
Էկրանի կետայնությունը - առնվազն 172 x 320 պիքսել
Պատյանի նյութը - պլաստիկ
Գոտու նյութը - պոլիուրեթան
Մարտկոցի հզորությունը - առնվազն 210 մԱժ
Անլար կապը - Bluetooth առնվազն v5.1
Ջրակայունության դասը - առնվազն 5 ATM (50մ)
Մարզման ռեժիմները - 50+
ՕՀ-ի համատեղելիությունը - iOS, Android
Չափսերը - առնվազն 25 x 42 x 9.9 մմ (նախապես համաձայնեցնել Պատվիրատուի հետ)։
Համայնքային փուլը պետք է սպասարկեն առնվազն 5 մրցավար  և առնվազն  1 բժիշկ, որոնք առնվազն 1 օր պետք է ապահովվեն համապատասխան վճարով: Քաղաքային և հանրապետական փուլերին մասնակցելու դեպքում թիմերին պետք է տրամադրել 2020թ․-ից  բարձր արտադրության առնվազն 20 տեղանոց բարձրակագ տրանսպորտային միջոց։ Միջոցառման իրականացման գործընթացը նախապես պետք է  համաձայնեցնել պատվիրատուի հետ։ Պատվիրատուն ծառայությունների մատուցման պահանջ պետք է ներկայացնի միջոցառումն իրականացնելուց  առնվազն 10 օրացուցային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շրջանի հունա-հռոմեական ըմբշամարտի բաց առաջնություն» 
Հունա-հռոմեական ոճի   ըմբշամարտի բաց առաջնությանը մասնակցելու են ՀՀ մարզերի և Երևանի քաղաքի մարզադպրոցների 2009-2011թ. ծնված մարզիկները։
 1-3-րդ տեղերը գրաված մարզիկներին (12 քաշային կարգում)   պարգևատրելու համար պետք է  ապահովել՝  առնվազն 48 հատ գավաթ (առնվազն 70սմ, 60սմ, 50սմ բարձրությունների, որակյալ, ոսկեգույն, մակնշված մրցաշարի անվանումը), որից    12-ը՝ 1-ին հորիզոնական զբաղեցրած մարզիկներին, 12-ը՝ 2-րդ հորիզոնական զբաղեցրած մարզիկներին, 24-ը՝ 3-րդ հորիզոնական զբաղեցրած մարզիկներին,  առնվազն 60 հատ մեդալ (իրենց ժապավեններով), որից 12-ը՝ 1-ին հորիզոնական զբաղեցրած մարզիկներին, 12-ը՝ 2-րդ հորիզոնական զբաղեցրած մարզիկներին, 24-ը՝ 3-րդ հորիզոնական զբաղեցրած մարզիկներին, 12-ը՝ 1-ին հորիզոնական զբաղեցրած մարզիկների մարզիչներին, առնվազն 60 հատ պատվոգիր (A-4 ֆորմատի, օֆսեթ տպագրությամբ, համապատասխան ձևավորմամբ և տեքստով` համաձայնեցված կրթության, մշակույթի և սպորտի բաժնի հետ), որից 12-ը՝ 1-ին հորիզոնական զբաղեցրած մարզիկներին, 12-ը՝ 2-րդ հորիզոնական զբաղեցրած մարզիկներին, 24-ը՝ 3-րդ հորիզոնական զբաղեցրած մարզիկներին, 12-ը՝ 1-ին հորիզոնական զբաղեցրած մարզիկների մարզիչներին։ Առաջին հորիզոնականը զբաղեցրած մարզիկներին պարգևատրելու համար անհրաժեշտ է ապահովել նաև առնվազն 12 հատ սպորտային սմարթ ժամացույց՝ իրենց տուփերով և թղթե տոպրակներով։                                   
Ժամացույցի բնութագիր՝ 
Տեսակը՝ BHR7422GL կամ BHR8790GL կամ SM-R390
Աշխատանքի տևողությունը - առնվազն 144 ժամ
Լիցքավորման տևողությունը - առնվազն 120 րոպե
Էկրանի տեսակը - առնվազն 1.47" TFT
Էկրանի կետայնությունը - առնվազն 172 x 320 պիքսել
Պատյանի նյութը - պլաստիկ
Գոտու նյութը - պոլիուրեթան
Մարտկոցի հզորությունը - առնվազն 210 մԱժ
Անլար կապը - Bluetooth առնվազն v5.1
Ջրակայունության դասը - առնվազն 5 ATM (50մ)
Մարզման ռեժիմները - 50+
ՕՀ-ի համատեղելիությունը - iOS, Android
Չափսերը - առնվազն 25 x 42 x 9.9 մմ (նախապես համաձայնեցնել Պատվիրատուի հետ)։
Մրցաշարը պետք է  սպասարկեն  առնվազն 5 մրցավար  և առնվազն  1 բժիշկ, որոնք առնվազն 2 օր պետք է ապահովվեն համապատասխան վճարով: Միջոցառման իրականացման գործընթացը նախապես պետք է  համաձայնեցնել պատվիրատուի հետ։ Պատվիրատուն ծառայությունների մատուցման պահանջ պետք է ներկայացնի միջոցառումն իրականացնելուց  առնվազն 10 օրացուցային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շրջանի ազատ ոճի   ըմբշամարտի բաց առաջնություն» 
 Ազատ ոճի   ըմբշամարտի բաց առաջնությանը մասնակցելու են ՀՀ մարզերի և Երևանի քաղաքի մարզադպրոցների 2009-2011թ. ծնված մարզիկները։
 1-3-րդ տեղերը գրաված մարզիկներին (12 քաշային կարգում)   պարգևատրելու համար պետք է  ապահովել՝  առնվազն 48 հատ գավաթ (առնվազն 70սմ, 60սմ, 50սմ բարձրությունների, որակյալ, ոսկեգույն, մակնշված մրցաշարի անվանումը), որից 12-ը՝ 1-ին հորիզոնական զբաղեցրած մարզիկներին, 12-ը՝ 2-րդ հորիզոնական զբաղեցրած մարզիկներին, 24-ը՝ 3-րդ հորիզոնական զբաղեցրած մարզիկներին,  առնվազն 60 հատ մեդալ (իրենց ժապավեններով), որից 12-ը՝ 1-ին հորիզոնական զբաղեցրած մարզիկներին, 12-ը՝ 2-րդ հորիզոնական զբաղեցրած մարզիկներին, 24-ը՝ 3-րդ հորիզոնական զբաղեցրած մարզիկներին, 12-ը՝ 1-ին հորիզոնական զբաղեցրած մարզիկների մարզիչներին, առնվազն 60 հատ պատվոգիր (A-4 ֆորմատի, օֆսեթ տպագրությամբ, համապատասխան ձևավորմամբ և տեքստով` համաձայնեցված կրթության, մշակույթի և սպորտի բաժնի հետ), որից 12-ը՝ 1-ին հորիզոնական զբաղեցրած մարզիկներին, 12-ը՝ 2-րդ հորիզոնական զբաղեցրած մարզիկներին, 24-ը՝ 3-րդ հորիզոնական զբաղեցրած մարզիկներին, 12-ը՝ 1-ին հորիզոնական զբաղեցրած մարզիկների մարզիչներին։ Առաջին հորիզոնականը զբաղեցրած մարզիկներին պարգևատրելու համար անհրաժեշտ է ապահովել նաև առնվազն 12 հատ սպորտային սմարթ ժամացույց՝ իրենց տուփերով և թղթե տոպրակներով։ 
Ժամացույցի բնութագիր՝ 
Տեսակը՝ BHR7422GL կամ BHR8790GL կամ SM-R390
Աշխատանքի տևողությունը - առնվազն 144 ժամ
Լիցքավորման տևողությունը - առնվազն 120 րոպե
Էկրանի տեսակը - առնվազն 1.47" TFT
Էկրանի կետայնությունը - առնվազն 172 x 320 պիքսել
Պատյանի նյութը - պլաստիկ
Գոտու նյութը - պոլիուրեթան
Մարտկոցի հզորությունը - առնվազն 210 մԱժ
Անլար կապը - Bluetooth առնվազն v5.1
Ջրակայունության դասը - առնվազն 5 ATM (50մ)
Մարզման ռեժիմները - 50+
ՕՀ-ի համատեղելիությունը - iOS, Android
Չափսերը - առնվազն 25 x 42 x 9.9 մմ (նախապես համաձայնեցնել Պատվիրատուի հետ)։
Մրցաշարը պետք է  սպասարկեն առնվազն 5 մրցավար  և առնվազն  1 բժիշկ, որոնք առնվազն 2 օր պետք է ապահովվեն համապատասխան վճարով: Միջոցառման իրականացման գործընթացը նախապես պետք է  համաձայնեցնել պատվիրատուի հետ։ Պատվիրատուն ծառայությունների մատուցման պահանջ պետք է ներկայացնի միջոցառումն իրականացնելուց  առնվազն 10 օրացուցային օր առաջ։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թենիսի բաց առաջնություն» 
Սեղանի թենիսի բաց առաջնություն մրցաշարին պետք է մասնակցեն երկու տարիքային խմբի մարզիկներ։ Յուրաքանչյուր տարիքային խմբի թիմի կազմում   պետք է լինեն առնվազն 3 տղա, առնվազն 3 աղջիկ և առնվազն  1 մարզիչ: Մրցաշարի հաղթող թիմերին (1-3-րդ տեղերը գրաված) պարգևատրելու համար  պետք է   ապահովել  առնվազն 6 հատ գավաթ (առնվազն 80սմ, 70սմ, 60սմ բարձրությունների, որակյալ, ոսկեգույն, մակնշված մրցաշարի անվանումը), առնվազն 36 մեդալ (իրենց ժապավեններով),  առնվազն 56 պատվոգիր (A-4 ֆորմատի, օֆսեթ տպագրությամբ, համապատասխան ձևավորմամբ և տեքստով` համաձայնեցված կրթության, մշակույթի և սպորտի բաժնի հետ, որից 36-ը հաղթող թիմերին, 20- ը՝ մասնակիցներին)  և  առաջին հորիզոնականը զբաղեցրած թիմերի  մարզիկների և մարզիչների  համար առնվազն 14 հատ սպորտային սմարթ ժամացույց՝ իրենց տուփերով և թղթե տոպրակներով։                                   
Ժամացույցի բնութագիր՝ 
Տեսակը՝ BHR7422GL կամ BHR8790GL կամ SM-R390
Աշխատանքի տևողությունը - առնվազն 144 ժամ
Լիցքավորման տևողությունը - առնվազն 120 րոպե
Էկրանի տեսակը - առնվազն 1.47" TFT
Էկրանի կետայնությունը - առնվազն 172 x 320 պիքսել
Պատյանի նյութը - պլաստիկ
Գոտու նյութը - պոլիուրեթան
Մարտկոցի հզորությունը - առնվազն 210 մԱժ
Անլար կապը - Bluetooth առնվազն v5.1
Ջրակայունության դասը - առնվազն 5 ATM (50մ)
Մարզման ռեժիմները - 50+
ՕՀ-ի համատեղելիությունը - iOS, Android
Չափսերը - առնվազն 25 x 42 x 9.9 մմ (նախապես համաձայնեցնել Պատվիրատուի հետ)։
Մրցաշարը պետք է  սպասարկեն առնվազն 5 մրցավարներ, որոնք առնվազն 2 օր պետք է ապահովվեն մրցավարական վճարով: Միջոցառման իրականացման գործընթացը նախապես պետք է  համաձայնեցնել պատվիրատուի հետ։ Պատվիրատուն ծառայությունների մատուցման պահանջ պետք է ներկայացնի միջոցառումն իրականացնելուց  առնվազն 10 օրացուցային օր առաջ։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Մալաթիա-Սեբաստիա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25․12․2026թ․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92621110/158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միջոցառումների կազմակերպման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