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ՀՀ-ՊԵԿ-ԷԱՃԱՇՁԲ-26/50-Ք</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Ազնիվ Քոթանջյան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azniv_kotanjyan@taxservice.am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ՀՀ-ՊԵԿ-ԷԱՃԱՇՁԲ-26/50-Ք</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ՀՀ-ՊԵԿ-ԷԱՃԱՇՁԲ-26/50-Ք</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azniv_kotanjyan@taxservice.am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ժապավենով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366.74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4.7266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417.72</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2026.07.28.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ՀՀ-ՊԵԿ-ԷԱՃԱՇՁԲ-26/50-Ք</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ՀՀ-ՊԵԿ-ԷԱՃԱՇՁԲ-26/50-Ք</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«ՀՀ-ՊԵԿ-ԷԱՃԱՇՁԲ-26/50-Ք»*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ՀՀ-ՊԵԿ-ԷԱՃԱՇՁԲ-26/50-Ք*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«ՀՀ-ՊԵԿ-ԷԱՃԱՇՁԲ-26/50-Ք»*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ՀՀ-ՊԵԿ-ԷԱՃԱՇՁԲ-26/50-Ք*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Թղթի տեսակը կրաֆտ գույնը՝ շագանակագույն եռանկյունաձև փակվող խտությունը՝ առնվազն 90գր/մ2 չափսեր՝ 200×250մմ±3մմ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Թղթի տեսակը կրաֆտ գույնը՝ շագանակագույն եռանկյունաձև փակվող խտությունը՝ առնվազն 90գր/մ2 չափսեր՝ 250×350մմ±3մմԱյլ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3
Թղթի տեսակը կրաֆտ գույնը՝շագանակագույն եռանկյունաձև փակվող խտությունը՝ առնվազն 90գր/մ2 չափսեր՝ 286×387մմ±3մմ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Թղթի տեսակը օֆսեթ՝ առնվազն 80գմ2  չափերը 125x100մմ ±3մմԱյլ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ժապավենով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ժապավենով
 Պատյանը՝ ուղղահայաց։ Պատրաստված՝ թափանցիկ, ամուր, հաստ, փափուկ պլաստիկից։Չափսերը՝ (ԲxԼ) 11,5սմ ×7 սմ, ± 0,5սմ։ Նախատեսված լինի՝ (ԲxԼ) 8,5սմ×5,5սմ, ± 0,3սմ չափսերով անցագրերի համար ։  Բեյջի ժապավենը՝ ռեպս, գույնը՝ մուգ կապույտ։ Չափսերը՝ (ԵxԼ) 90սմx2սմ, ±03սմ։  ժապավենի ամրացումը բեյջին մետաղական ամրակով։ ժապավենի վրայի տպագրությունը՝ ՀՀ ՊԵԿ տարբերանշան և նշագրումը եռալեզու հայերեն, անգլերեն, ռուսերենԱյլ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գաղտնի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Նախագահի մակագրման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ժապավենով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