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«ԷՆՐԻԿՈ ՄԱՏՏԵԻ ԱՆՎԱՆ ՊՈԼԻԿԼԻՆԻԿԱ» ՓԲԸ-Ի ԿԱՐԻՔՆԵՐԻ ՀԱՄԱՐ` «ԲԺՇԿԱԿԱՆ ՆՇԱՆԱԿՈՒԹՅԱՆ ՊԱՐԱԳԱՆԵՐԻ ԵՎ ՍԱՐՔԱՎՈՐՈՒՄՆԵՐԻ»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շտատիվներ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Բակտերիոցիկ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լամպ խոշոարցույցով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լամպ, հատակային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պատգարակներ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413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2026.07.29.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ՇՄԳէՄ-ԷԱՃԱՊՁԲ-26/20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ՇՄԳէՄ-ԷԱՃԱՊՁԲ-26/20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շտատիվ ներերակային ներարկումների համար, անիվներով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Բակտերիոցիկ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Ուլտրամանուշակագույն բակտերիոցիդ կվարց լամպեր ․Պատին ամրացվող 220Վ 50Հց Հզորությունը: 60Վ UV-C /1մ Վ/քմ/: 0.60 UV-Ռադիացիա: 273-7nm Wavelength Տևողությունը: 5000 ժամ Նախատեսված առնվազն 24քմ սենյակի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լամպ խոշոարցույցով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լամպ ռեֆլեկտոր հատակային , ճկվող , խոշորացույցով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լամպ, հատակային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լամպ հատակային , ճկվող , Հատակային LED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Հետազոտման թախտ
Պացիենտի զննում կատարելու համար նախատեսված թախտը  կազմված է 2 բաժնից (մեջքնահենակ)
Մեջքնահենակի կարգավորումը՝ պողպատից մեխանիկական ճարմանդով, կոշտ վերին հատված երկու կողմերից, ծածկույթը՝ սպունգով և  արհեստական կաշվից 
Սպունգի հաստությունը` 40 մմ
Ծածկույթը լվացվող 
փոշեներկված ուժեղացված շրջանակ, 
Հատակի պաշտպանություն ռետինե ճարմանդներով
Չափերը: (շեղումը 3%)
Երկարությունը՝ 1850 մմ միջակայքում
Լայնությունը` 600 մմ միջակայքում
Բարձրությունը՝ 650 մմ միջակայքում
Մեջքնահենակը կարգավորելի`  0-60° միջակայքում
Տեղադրում
Նոր է, չօգտագործված
Երաշխիքը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պատգարակներ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բացված վիճակում՝  առնվազն 208 × 55 × 13 սմ
Ծանրաբեռնվածությունը՝ առնվազն 160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Լայնություն՝ 45-55սմ Երկարություն՝ 65-75սմ Բարձրություն՝ 73-79սմ աղբամանի տեղով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 մեխանիկական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կաթոցիկների շտատիվներ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Բակտերիոցիկ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լամպ խոշոարցույցով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լամպ, հատակային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պատգարակներ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