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Виктория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ՀՀԱՄԱՇՏ-ԷԱՃԱՊՁԲ-26/14</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4.64</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для настольного компьютера: черный, ATX, E-ATX, как минимум 1 порт USB 2.0 и 2 порта USB 3.0 на передней панели, сетка на передней панели для обеспечения наилучшей вентиляции, внутри корпуса можно установить 2 3,5-дюймовых и 2 2,5-дюймовых устройства. Возможность установки блока питания в нижней части корпуса. В комплекте: сетевой шнур CEE7, вентилятор 750 Вт 80 PLUS 12 см с гидравлическим подшипником, блок питания, система вентиляции, корпусной кулер 2x120 мм. Материнская плата. Не менее 5 портов USB, не менее 1 порта HDMI, 1 порта DisplayPort, 1 порт USB 3.2 Gen 1 Type-C®, 5 аудиоразъемов, слоты M.2x3, 4 порта PCIe4.0, 4 порта SATA 6 Гбит/с, поддержка памяти Intel® Optane™, оперативная память не менее 128 ГБ с возможностью расширения, встроенный Wi-Fi 6 AX (a/b/g/n/ac/ax), Bluetooth 5.3, 1 порт RJ-45 LAN, интернет 2,5 Гбит/с. Процессор: Интегрированная графика, не менее 6 ядер, 12 потоков, минимальная базовая частота 3,2 ГГц, максимальная турбочастота 4,6 ГГц, система охлаждения не менее 180 Тдб, ОЗУ: не менее 2x8 ГБ, объем не менее 16 ГБ, DDR4, SSD NVMe не менее 256 ГБ, скорость чтения/записи 3500/3000 МБ/с, жесткий диск HDD 1 ТБ SATA 6 ГБ/с, USB-клавиатура и USB-мышь, клавиатура, 104 мембранные клавиши, мышь 1200 DPI, 3 кнопки. Товар должен быть новым, неиспользованным. Доставка и разгрузка товара на склад осуществляется Продавцом. Гарантийный срок составляет 365 дней с даты доставки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не менее 23,8 дюймов. Разрешение экрана: не менее 1920 × 1080 (Full HD). Тип матрицы: только IPS. Частота обновления: не менее 100 Гц. Время отклика: максимум 1 мс (MPRT). Яркость: не менее 250 кд/м². Контрастность: не менее 1300:1. Покрытие экрана: антибликовое. sRGB не менее -102,66%, PPI не менее -92,56%. Наличие технологий Easy-to-read и LowBlue Mode для снижения нагрузки на глаза. Входные порты: не менее 1× VGA, 1× HDMI 1.4. Регулировка наклона экрана: от -5° до +20°. Встроенные динамики: не менее 2 шт. мощностью 2 Вт. Система организации кабелей на подставке. Цвет корпуса: черный. Рабочая область экрана: не менее 527,04 × 296,46 мм. Сертификат RoHS является обязательным условием. Гарантийный срок на монитор: не менее 3 лет. Предложение должно содержать документ о разрешении производителя (MAF или DAF), подтверждающий официальный импорт продукта в Армению и его обслуживание в официальном сервисном центре . должно быть неиспользованный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Устройство ( принтер , сканер , копировальный аппарат ): лазерный , черно - белый , сканер и копировальный аппарат опционально , формат A4, автоматический двусторонний с функцией печати , сенсорный ЖК- экран экран по наличию . Память Объем памяти : не менее 1 ГБ, внутренняя память. память : не менее 4 ГБ, процессор скорость ( частота процессора ): не менее 1200 МГц , ежемесячно печать допустимый Рабочий цикл : не менее 80 000 страниц , первый страница Выход максимум время : 5 секунд , одностороннее напечатать Скорость печати : не менее 40 страниц в минуту , двусторонняя печать: не менее 33 страниц в минуту. изображение / минута . Черно - белое печать Разрешение : не менее 1200x1200 dpi. Печать. Поля : максимум 5 мм сверху , снизу , справа и слева . С USB- накопителя. печать , облако из хранилищ печать , двусторонняя копирование Возможность : Первая копия выход максимум не менее 6,1 секунды . Копирование Возможность 2 по цене 1 (2 страницы) один на странице напечатать возможность ), 4 в 1 (4 страницы) один на странице напечатать возможность ), иметь удостоверение личности копирование Возможность : Копирование Увеличение / уменьшение масштаба : 25-400% ( с шагом 1% ).  Сканер Тип : планшет . Сканирование  возможность TIFF , JPEG, PDF, Compact PDF, PDF с возможностью поиска : Другие форматы функции доступно : сканирование к электронная почта , сканирование на ПК, сканирование на USB- накопитель , отсканировать на FTP, сканирование к Облако , iFax :  Сканирование скорость : в одном направлении черно-белая печать : не менее 50 изображений в минуту , односторонняя печать. цветная печать : не менее 40 изображений в минуту , двусторонняя печать. черно-белая печать : не менее 100 изображений в минуту , двусторонняя печать. Цветная печать : не менее 80 изображений в минуту . Автоматический податчик бумаги (АПД ). поставлять автоматический система ): не менее 50 листов бумаги полка намеревался не менее 250 страниц номер : Исходящий полка - не менее 150 страниц для . Сканирование пунктуальность Оптическое разрешение — не менее 600x600 dpi , улучшенное разрешение — не менее 9600x9600 dpi . Компьютерное разрешение связь число В наличии : 1 порт USB 2.0 , Ethernet 10/100/1000 , беспроводная связь 802.11b/g/n, беспроводная связь. Прямой Подключение : установлено быть фабрика картридж : принтер цвет : белый : Поставщик необходимо предоставить производитель авторизация Форма (MAF): Доставка поставщик от . Продукт должно быть Новый , неиспользованный . Гарантия : не менее 2 лет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 7плш.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 7плш.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 Аштаракеци, 7плш.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