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274" w:rsidRDefault="00462274" w:rsidP="009462C1">
      <w:pPr>
        <w:jc w:val="center"/>
        <w:rPr>
          <w:rFonts w:ascii="GHEA Grapalat" w:hAnsi="GHEA Grapalat" w:cs="Arial"/>
          <w:b/>
          <w:sz w:val="20"/>
          <w:szCs w:val="18"/>
          <w:lang w:val="hy-AM"/>
        </w:rPr>
      </w:pPr>
    </w:p>
    <w:p w:rsidR="009462C1" w:rsidRDefault="009462C1" w:rsidP="009462C1">
      <w:pPr>
        <w:jc w:val="center"/>
        <w:rPr>
          <w:rFonts w:ascii="GHEA Grapalat" w:hAnsi="GHEA Grapalat" w:cs="Arial"/>
          <w:b/>
          <w:sz w:val="20"/>
          <w:szCs w:val="18"/>
          <w:lang w:val="hy-AM"/>
        </w:rPr>
      </w:pPr>
      <w:r w:rsidRPr="008F46BD">
        <w:rPr>
          <w:rFonts w:ascii="GHEA Grapalat" w:hAnsi="GHEA Grapalat" w:cs="Arial"/>
          <w:b/>
          <w:sz w:val="20"/>
          <w:szCs w:val="18"/>
          <w:lang w:val="hy-AM"/>
        </w:rPr>
        <w:t>ՏԵԽՆԻԿԱԿԱՆ ԲՆՈՒԹԱԳԻՐ</w:t>
      </w:r>
    </w:p>
    <w:p w:rsidR="00B67656" w:rsidRPr="008F46BD" w:rsidRDefault="00B67656" w:rsidP="009462C1">
      <w:pPr>
        <w:jc w:val="center"/>
        <w:rPr>
          <w:rFonts w:ascii="GHEA Grapalat" w:hAnsi="GHEA Grapalat" w:cs="Arial"/>
          <w:b/>
          <w:sz w:val="20"/>
          <w:szCs w:val="18"/>
          <w:lang w:val="hy-AM"/>
        </w:rPr>
      </w:pPr>
    </w:p>
    <w:tbl>
      <w:tblPr>
        <w:tblW w:w="14760" w:type="dxa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980"/>
        <w:gridCol w:w="6300"/>
        <w:gridCol w:w="810"/>
        <w:gridCol w:w="540"/>
        <w:gridCol w:w="36"/>
        <w:gridCol w:w="1638"/>
        <w:gridCol w:w="36"/>
        <w:gridCol w:w="2070"/>
      </w:tblGrid>
      <w:tr w:rsidR="00A93CA1" w:rsidRPr="008F46BD" w:rsidTr="00685531">
        <w:trPr>
          <w:trHeight w:val="504"/>
        </w:trPr>
        <w:tc>
          <w:tcPr>
            <w:tcW w:w="1350" w:type="dxa"/>
            <w:vMerge w:val="restart"/>
          </w:tcPr>
          <w:p w:rsidR="00A93CA1" w:rsidRPr="008F46BD" w:rsidRDefault="00A93CA1" w:rsidP="008F46BD">
            <w:pPr>
              <w:tabs>
                <w:tab w:val="left" w:pos="0"/>
              </w:tabs>
              <w:rPr>
                <w:rFonts w:ascii="GHEA Grapalat" w:hAnsi="GHEA Grapalat"/>
                <w:sz w:val="20"/>
                <w:szCs w:val="18"/>
              </w:rPr>
            </w:pPr>
            <w:r w:rsidRPr="008F46BD">
              <w:rPr>
                <w:rFonts w:ascii="GHEA Grapalat" w:hAnsi="GHEA Grapalat" w:cs="Arial"/>
                <w:sz w:val="20"/>
                <w:szCs w:val="18"/>
                <w:lang w:val="hy-AM"/>
              </w:rPr>
              <w:t>հրավերով</w:t>
            </w:r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նախատեսված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չափաբաժնի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համարը</w:t>
            </w:r>
            <w:proofErr w:type="spellEnd"/>
          </w:p>
        </w:tc>
        <w:tc>
          <w:tcPr>
            <w:tcW w:w="1980" w:type="dxa"/>
            <w:vMerge w:val="restart"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 w:cs="Arial"/>
                <w:b/>
                <w:sz w:val="20"/>
                <w:szCs w:val="18"/>
                <w:lang w:val="ru-RU"/>
              </w:rPr>
              <w:t>անվանում</w:t>
            </w:r>
            <w:proofErr w:type="spellEnd"/>
          </w:p>
        </w:tc>
        <w:tc>
          <w:tcPr>
            <w:tcW w:w="6300" w:type="dxa"/>
            <w:vMerge w:val="restart"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տեխնիկական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չափման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միավորը</w:t>
            </w:r>
            <w:proofErr w:type="spellEnd"/>
          </w:p>
        </w:tc>
        <w:tc>
          <w:tcPr>
            <w:tcW w:w="576" w:type="dxa"/>
            <w:gridSpan w:val="2"/>
            <w:vMerge w:val="restart"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ընդհանուր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քանակը</w:t>
            </w:r>
            <w:proofErr w:type="spellEnd"/>
          </w:p>
        </w:tc>
        <w:tc>
          <w:tcPr>
            <w:tcW w:w="3744" w:type="dxa"/>
            <w:gridSpan w:val="3"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  <w:lang w:val="ru-RU"/>
              </w:rPr>
            </w:pP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  <w:lang w:val="ru-RU"/>
              </w:rPr>
              <w:t>մատակարարման</w:t>
            </w:r>
            <w:proofErr w:type="spellEnd"/>
          </w:p>
        </w:tc>
      </w:tr>
      <w:tr w:rsidR="00A93CA1" w:rsidRPr="008F46BD" w:rsidTr="00685531">
        <w:trPr>
          <w:trHeight w:val="427"/>
        </w:trPr>
        <w:tc>
          <w:tcPr>
            <w:tcW w:w="1350" w:type="dxa"/>
            <w:vMerge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1980" w:type="dxa"/>
            <w:vMerge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300" w:type="dxa"/>
            <w:vMerge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810" w:type="dxa"/>
            <w:vMerge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576" w:type="dxa"/>
            <w:gridSpan w:val="2"/>
            <w:vMerge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1674" w:type="dxa"/>
            <w:gridSpan w:val="2"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հասցեն</w:t>
            </w:r>
            <w:proofErr w:type="spellEnd"/>
          </w:p>
        </w:tc>
        <w:tc>
          <w:tcPr>
            <w:tcW w:w="2070" w:type="dxa"/>
          </w:tcPr>
          <w:p w:rsidR="00A93CA1" w:rsidRPr="008F46BD" w:rsidRDefault="00A93CA1" w:rsidP="008F46BD">
            <w:pPr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 w:cs="Arial"/>
                <w:sz w:val="20"/>
                <w:szCs w:val="18"/>
              </w:rPr>
              <w:t>Ժամկետը</w:t>
            </w:r>
            <w:proofErr w:type="spellEnd"/>
          </w:p>
        </w:tc>
      </w:tr>
      <w:tr w:rsidR="00A93CA1" w:rsidRPr="00685531" w:rsidTr="00685531">
        <w:tc>
          <w:tcPr>
            <w:tcW w:w="135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1</w:t>
            </w:r>
          </w:p>
        </w:tc>
        <w:tc>
          <w:tcPr>
            <w:tcW w:w="1980" w:type="dxa"/>
          </w:tcPr>
          <w:p w:rsidR="00A93CA1" w:rsidRPr="008F46BD" w:rsidRDefault="00A93CA1" w:rsidP="008F46BD">
            <w:pPr>
              <w:spacing w:line="276" w:lineRule="auto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Համակարգչային</w:t>
            </w:r>
          </w:p>
          <w:p w:rsidR="00A93CA1" w:rsidRPr="008F46BD" w:rsidRDefault="00A93CA1" w:rsidP="008F46BD">
            <w:pPr>
              <w:spacing w:line="276" w:lineRule="auto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օպերատիվ հիշողություն RAM</w:t>
            </w:r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</w:p>
        </w:tc>
        <w:tc>
          <w:tcPr>
            <w:tcW w:w="6300" w:type="dxa"/>
          </w:tcPr>
          <w:p w:rsidR="00A93CA1" w:rsidRPr="008F46BD" w:rsidRDefault="00A93CA1" w:rsidP="008F46BD">
            <w:pPr>
              <w:spacing w:line="276" w:lineRule="auto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Ապրանքանիշ՝ Micron Technology,</w:t>
            </w:r>
          </w:p>
          <w:p w:rsidR="00A93CA1" w:rsidRPr="008F46BD" w:rsidRDefault="00A93CA1" w:rsidP="008F46BD">
            <w:pPr>
              <w:spacing w:line="276" w:lineRule="auto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Մոդել՝ 4ATF1G64AZ-3G2FA,</w:t>
            </w:r>
            <w:r w:rsidR="00685531" w:rsidRPr="00685531">
              <w:rPr>
                <w:rFonts w:ascii="GHEA Grapalat" w:hAnsi="GHEA Grapalat"/>
                <w:sz w:val="20"/>
                <w:szCs w:val="18"/>
                <w:lang w:val="hy-AM"/>
              </w:rPr>
              <w:t xml:space="preserve"> կամ</w:t>
            </w: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 xml:space="preserve"> Ապրանքանիշ՝ Samsung,</w:t>
            </w:r>
          </w:p>
          <w:p w:rsidR="00A93CA1" w:rsidRDefault="00A93CA1" w:rsidP="008F46BD">
            <w:pPr>
              <w:spacing w:line="276" w:lineRule="auto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Մոդել՝ M378A2K43DB1-CTD</w:t>
            </w:r>
          </w:p>
          <w:p w:rsidR="00685531" w:rsidRPr="00685531" w:rsidRDefault="00685531" w:rsidP="008F46BD">
            <w:pPr>
              <w:spacing w:line="276" w:lineRule="auto"/>
              <w:rPr>
                <w:rFonts w:ascii="GHEA Grapalat" w:hAnsi="GHEA Grapalat"/>
                <w:sz w:val="20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20"/>
                <w:szCs w:val="18"/>
              </w:rPr>
              <w:t>հետևյալ</w:t>
            </w:r>
            <w:proofErr w:type="spellEnd"/>
            <w:proofErr w:type="gramEnd"/>
            <w:r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տեխ</w:t>
            </w:r>
            <w:proofErr w:type="spellEnd"/>
            <w:r>
              <w:rPr>
                <w:rFonts w:ascii="GHEA Grapalat" w:hAnsi="GHEA Grapalat"/>
                <w:sz w:val="20"/>
                <w:szCs w:val="18"/>
              </w:rPr>
              <w:t xml:space="preserve">. </w:t>
            </w:r>
            <w:proofErr w:type="spellStart"/>
            <w:proofErr w:type="gramStart"/>
            <w:r>
              <w:rPr>
                <w:rFonts w:ascii="GHEA Grapalat" w:hAnsi="GHEA Grapalat"/>
                <w:sz w:val="20"/>
                <w:szCs w:val="18"/>
              </w:rPr>
              <w:t>բնութագրով</w:t>
            </w:r>
            <w:proofErr w:type="spellEnd"/>
            <w:proofErr w:type="gramEnd"/>
            <w:r>
              <w:rPr>
                <w:rFonts w:ascii="GHEA Grapalat" w:hAnsi="GHEA Grapalat"/>
                <w:sz w:val="20"/>
                <w:szCs w:val="18"/>
              </w:rPr>
              <w:t>.</w:t>
            </w:r>
          </w:p>
          <w:p w:rsidR="00A93CA1" w:rsidRPr="008F46BD" w:rsidRDefault="00A93CA1" w:rsidP="008F46BD">
            <w:pPr>
              <w:spacing w:line="276" w:lineRule="auto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Հիշողության ծավալը առնվազն՝ 16 GB DDR 4, 3200 Mhz</w:t>
            </w:r>
          </w:p>
          <w:p w:rsidR="00A93CA1" w:rsidRPr="008F46BD" w:rsidRDefault="00A93CA1" w:rsidP="008F46BD">
            <w:pPr>
              <w:spacing w:line="276" w:lineRule="auto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Երաշխիքային</w:t>
            </w:r>
            <w:r w:rsidRPr="008F46BD">
              <w:rPr>
                <w:rFonts w:ascii="Calibri" w:hAnsi="Calibri" w:cs="Calibri"/>
                <w:sz w:val="20"/>
                <w:szCs w:val="18"/>
                <w:lang w:val="hy-AM"/>
              </w:rPr>
              <w:t> </w:t>
            </w: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սպասարկում առնվազն 1 տարի:</w:t>
            </w:r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</w:p>
        </w:tc>
        <w:tc>
          <w:tcPr>
            <w:tcW w:w="81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հատ</w:t>
            </w:r>
          </w:p>
        </w:tc>
        <w:tc>
          <w:tcPr>
            <w:tcW w:w="576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5</w:t>
            </w:r>
          </w:p>
        </w:tc>
        <w:tc>
          <w:tcPr>
            <w:tcW w:w="1674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207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Մատակարարման</w:t>
            </w:r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Ժամկետը` պայմանագիրը</w:t>
            </w:r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կնքելուց 20-45 օրվա ընթացքում</w:t>
            </w:r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</w:p>
        </w:tc>
      </w:tr>
      <w:tr w:rsidR="00A93CA1" w:rsidRPr="00685531" w:rsidTr="00685531">
        <w:trPr>
          <w:trHeight w:val="1223"/>
        </w:trPr>
        <w:tc>
          <w:tcPr>
            <w:tcW w:w="135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2</w:t>
            </w:r>
          </w:p>
        </w:tc>
        <w:tc>
          <w:tcPr>
            <w:tcW w:w="198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proofErr w:type="spellStart"/>
            <w:r w:rsidRPr="008F46BD">
              <w:rPr>
                <w:rFonts w:ascii="GHEA Grapalat" w:hAnsi="GHEA Grapalat" w:cs="Sylfaen"/>
                <w:color w:val="000000" w:themeColor="text1"/>
                <w:sz w:val="20"/>
                <w:szCs w:val="18"/>
              </w:rPr>
              <w:t>Համակարգիչ</w:t>
            </w:r>
            <w:proofErr w:type="spellEnd"/>
            <w:r w:rsidRPr="008F46BD">
              <w:rPr>
                <w:rFonts w:ascii="GHEA Grapalat" w:hAnsi="GHEA Grapalat" w:cs="Sylfaen"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 w:cs="Sylfaen"/>
                <w:color w:val="000000" w:themeColor="text1"/>
                <w:sz w:val="20"/>
                <w:szCs w:val="18"/>
              </w:rPr>
              <w:t>i</w:t>
            </w:r>
            <w:proofErr w:type="spellEnd"/>
            <w:r w:rsidRPr="008F46BD">
              <w:rPr>
                <w:rFonts w:ascii="GHEA Grapalat" w:hAnsi="GHEA Grapalat" w:cs="Sylfaen"/>
                <w:color w:val="000000" w:themeColor="text1"/>
                <w:sz w:val="20"/>
                <w:szCs w:val="18"/>
                <w:lang w:val="hy-AM"/>
              </w:rPr>
              <w:t>9</w:t>
            </w:r>
          </w:p>
        </w:tc>
        <w:tc>
          <w:tcPr>
            <w:tcW w:w="6300" w:type="dxa"/>
          </w:tcPr>
          <w:p w:rsidR="00A93CA1" w:rsidRPr="008F46BD" w:rsidRDefault="00A93CA1" w:rsidP="008F46BD">
            <w:pPr>
              <w:spacing w:line="276" w:lineRule="auto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24  միջուկով և 32 հոսքով սեղանի համակարգչի բարձր արտադրողականությամբ պրոցեսոր՝ մինչև 6,0ԳՀց առավելագույն հաճախությամբ, LGA 1700 հարթակի, PCI Express 5.0 աջակցությամբ և առանց ներկառուցված գրաֆիկական միջուկի։ Երաշխիքային</w:t>
            </w:r>
            <w:r w:rsidRPr="008F46BD">
              <w:rPr>
                <w:rFonts w:ascii="Calibri" w:hAnsi="Calibri" w:cs="Calibri"/>
                <w:sz w:val="20"/>
                <w:szCs w:val="18"/>
                <w:lang w:val="hy-AM"/>
              </w:rPr>
              <w:t> </w:t>
            </w: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սպասարկում առնվազն 1 տարի:</w:t>
            </w:r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</w:p>
        </w:tc>
        <w:tc>
          <w:tcPr>
            <w:tcW w:w="81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հատ</w:t>
            </w:r>
            <w:proofErr w:type="spellEnd"/>
          </w:p>
        </w:tc>
        <w:tc>
          <w:tcPr>
            <w:tcW w:w="576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ru-RU"/>
              </w:rPr>
              <w:t>1</w:t>
            </w:r>
          </w:p>
        </w:tc>
        <w:tc>
          <w:tcPr>
            <w:tcW w:w="1674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Ալեք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Մանուկյան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  <w:lang w:val="ru-RU"/>
              </w:rPr>
              <w:t xml:space="preserve"> 1, </w:t>
            </w:r>
            <w:r w:rsidRPr="008F46BD">
              <w:rPr>
                <w:rFonts w:ascii="GHEA Grapalat" w:hAnsi="GHEA Grapalat"/>
                <w:sz w:val="20"/>
                <w:szCs w:val="18"/>
              </w:rPr>
              <w:t>ԵՊՀ</w:t>
            </w:r>
            <w:r w:rsidRPr="008F46BD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ֆիզիկայի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ինստիտուտ</w:t>
            </w:r>
            <w:proofErr w:type="spellEnd"/>
          </w:p>
        </w:tc>
        <w:tc>
          <w:tcPr>
            <w:tcW w:w="207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Մատակարարման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Ժամկետը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  <w:lang w:val="ru-RU"/>
              </w:rPr>
              <w:t xml:space="preserve">`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պայմանագիրը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կնքելուց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  <w:lang w:val="ru-RU"/>
              </w:rPr>
              <w:t xml:space="preserve"> 20-45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օրվա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ընթացքում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</w:tc>
      </w:tr>
      <w:tr w:rsidR="00A93CA1" w:rsidRPr="008F46BD" w:rsidTr="00685531">
        <w:trPr>
          <w:trHeight w:val="1223"/>
        </w:trPr>
        <w:tc>
          <w:tcPr>
            <w:tcW w:w="135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3</w:t>
            </w:r>
          </w:p>
        </w:tc>
        <w:tc>
          <w:tcPr>
            <w:tcW w:w="1980" w:type="dxa"/>
          </w:tcPr>
          <w:p w:rsidR="00A93CA1" w:rsidRPr="008F46BD" w:rsidRDefault="00A93CA1" w:rsidP="008F46BD">
            <w:pPr>
              <w:shd w:val="clear" w:color="auto" w:fill="FFFFFF" w:themeFill="background1"/>
              <w:rPr>
                <w:rFonts w:ascii="GHEA Grapalat" w:hAnsi="GHEA Grapalat"/>
                <w:sz w:val="20"/>
                <w:szCs w:val="18"/>
              </w:rPr>
            </w:pPr>
            <w:r w:rsidRPr="008F46BD">
              <w:rPr>
                <w:rFonts w:ascii="GHEA Grapalat" w:eastAsia="Arial" w:hAnsi="GHEA Grapalat" w:cs="Arial"/>
                <w:sz w:val="20"/>
                <w:szCs w:val="18"/>
                <w:lang w:val="hy"/>
              </w:rPr>
              <w:t>Դյուրակիր</w:t>
            </w:r>
            <w:r>
              <w:rPr>
                <w:rFonts w:ascii="GHEA Grapalat" w:eastAsia="Arial" w:hAnsi="GHEA Grapalat" w:cs="Arial"/>
                <w:sz w:val="20"/>
                <w:szCs w:val="18"/>
              </w:rPr>
              <w:t xml:space="preserve"> </w:t>
            </w:r>
            <w:r w:rsidRPr="008F46BD">
              <w:rPr>
                <w:rFonts w:ascii="GHEA Grapalat" w:eastAsia="Arial" w:hAnsi="GHEA Grapalat" w:cs="Arial"/>
                <w:sz w:val="20"/>
                <w:szCs w:val="18"/>
                <w:lang w:val="hy"/>
              </w:rPr>
              <w:t>համակարգիչ</w:t>
            </w:r>
            <w:r>
              <w:rPr>
                <w:rFonts w:ascii="GHEA Grapalat" w:eastAsia="Arial" w:hAnsi="GHEA Grapalat" w:cs="Arial"/>
                <w:sz w:val="20"/>
                <w:szCs w:val="18"/>
              </w:rPr>
              <w:t xml:space="preserve"> </w:t>
            </w:r>
            <w:r w:rsidRPr="008F46BD">
              <w:rPr>
                <w:rFonts w:ascii="GHEA Grapalat" w:eastAsia="Arial" w:hAnsi="GHEA Grapalat" w:cs="Arial"/>
                <w:sz w:val="20"/>
                <w:szCs w:val="18"/>
                <w:lang w:val="hy"/>
              </w:rPr>
              <w:t>Նոթբուք</w:t>
            </w:r>
          </w:p>
        </w:tc>
        <w:tc>
          <w:tcPr>
            <w:tcW w:w="6300" w:type="dxa"/>
          </w:tcPr>
          <w:p w:rsidR="00A93CA1" w:rsidRDefault="00A93CA1" w:rsidP="008F46BD">
            <w:pPr>
              <w:widowControl w:val="0"/>
              <w:rPr>
                <w:rFonts w:ascii="GHEA Grapalat" w:eastAsia="Arial" w:hAnsi="GHEA Grapalat" w:cs="Arial"/>
                <w:sz w:val="20"/>
                <w:szCs w:val="18"/>
                <w:lang w:val="hy"/>
              </w:rPr>
            </w:pPr>
            <w:r w:rsidRPr="008F46BD">
              <w:rPr>
                <w:rFonts w:ascii="GHEA Grapalat" w:eastAsia="Arial" w:hAnsi="GHEA Grapalat" w:cs="Arial"/>
                <w:sz w:val="20"/>
                <w:szCs w:val="18"/>
                <w:lang w:val="hy"/>
              </w:rPr>
              <w:t>Դյուրակիր համակարգիչ (Նոթբուք)՝ էկրանը Full HD կամ IPS, չափսերը` 15</w:t>
            </w:r>
            <w:r w:rsidRPr="008F46BD">
              <w:rPr>
                <w:rFonts w:ascii="Cambria Math" w:eastAsia="Arial" w:hAnsi="Cambria Math" w:cs="Cambria Math"/>
                <w:sz w:val="20"/>
                <w:szCs w:val="18"/>
                <w:lang w:val="hy"/>
              </w:rPr>
              <w:t>․</w:t>
            </w:r>
            <w:r w:rsidRPr="008F46BD">
              <w:rPr>
                <w:rFonts w:ascii="GHEA Grapalat" w:eastAsia="Arial" w:hAnsi="GHEA Grapalat" w:cs="Arial"/>
                <w:sz w:val="20"/>
                <w:szCs w:val="18"/>
                <w:lang w:val="hy"/>
              </w:rPr>
              <w:t>6- 16</w:t>
            </w:r>
            <w:r w:rsidRPr="008F46BD">
              <w:rPr>
                <w:rFonts w:ascii="GHEA Grapalat" w:eastAsia="Arial" w:hAnsi="GHEA Grapalat" w:cs="GHEA Grapalat"/>
                <w:sz w:val="20"/>
                <w:szCs w:val="18"/>
                <w:lang w:val="hy"/>
              </w:rPr>
              <w:t>”</w:t>
            </w:r>
            <w:r w:rsidRPr="008F46BD">
              <w:rPr>
                <w:rFonts w:ascii="GHEA Grapalat" w:eastAsia="Arial" w:hAnsi="GHEA Grapalat" w:cs="Arial"/>
                <w:sz w:val="20"/>
                <w:szCs w:val="18"/>
                <w:lang w:val="hy"/>
              </w:rPr>
              <w:t>, միջուկային պրոցեսսորը՝ կամ I7 13620H կամ 14650HX կամ Core 7 240H (պրոցեսսորի քեշ հիշողությունը ոչ պակաս 12 Mb), օպերացիոն հիշողությունը DDR4 կամ DDR5 առնվազն 16 Gb, ֆիզիկական ներքին հիշողությունը SSD, NVMe առնվազն 512 Gb</w:t>
            </w:r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81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հատ</w:t>
            </w:r>
            <w:proofErr w:type="spellEnd"/>
          </w:p>
        </w:tc>
        <w:tc>
          <w:tcPr>
            <w:tcW w:w="54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8F46BD">
              <w:rPr>
                <w:rFonts w:ascii="GHEA Grapalat" w:eastAsia="Arial" w:hAnsi="GHEA Grapalat" w:cs="Arial"/>
                <w:sz w:val="20"/>
                <w:szCs w:val="18"/>
                <w:lang w:val="hy"/>
              </w:rPr>
              <w:t>1</w:t>
            </w:r>
          </w:p>
        </w:tc>
        <w:tc>
          <w:tcPr>
            <w:tcW w:w="1674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Ալեք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Մանուկյան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1, ԵՊՀ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ֆիզիկայի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ինստիտուտ</w:t>
            </w:r>
            <w:proofErr w:type="spellEnd"/>
          </w:p>
        </w:tc>
        <w:tc>
          <w:tcPr>
            <w:tcW w:w="2106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Մատակարարման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Ժամկետը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`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պայմանագիրը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կնքելուց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20-45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օրվա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ընթացքում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</w:tr>
      <w:tr w:rsidR="00A93CA1" w:rsidRPr="008F46BD" w:rsidTr="00685531">
        <w:trPr>
          <w:trHeight w:val="1223"/>
        </w:trPr>
        <w:tc>
          <w:tcPr>
            <w:tcW w:w="135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t>4</w:t>
            </w:r>
          </w:p>
        </w:tc>
        <w:tc>
          <w:tcPr>
            <w:tcW w:w="198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8F46BD">
              <w:rPr>
                <w:rFonts w:ascii="GHEA Grapalat" w:eastAsia="Arial" w:hAnsi="GHEA Grapalat" w:cs="Arial"/>
                <w:color w:val="000000" w:themeColor="text1"/>
                <w:sz w:val="20"/>
                <w:szCs w:val="18"/>
                <w:lang w:val="hy"/>
              </w:rPr>
              <w:t>Անլար ստեղնաշար</w:t>
            </w:r>
          </w:p>
        </w:tc>
        <w:tc>
          <w:tcPr>
            <w:tcW w:w="6300" w:type="dxa"/>
          </w:tcPr>
          <w:p w:rsidR="00A93CA1" w:rsidRDefault="00A93CA1" w:rsidP="008F46BD">
            <w:pPr>
              <w:widowControl w:val="0"/>
              <w:rPr>
                <w:rFonts w:ascii="GHEA Grapalat" w:eastAsia="Arial" w:hAnsi="GHEA Grapalat" w:cs="Arial"/>
                <w:color w:val="000000" w:themeColor="text1"/>
                <w:sz w:val="20"/>
                <w:szCs w:val="18"/>
                <w:lang w:val="hy"/>
              </w:rPr>
            </w:pPr>
            <w:r w:rsidRPr="008F46BD">
              <w:rPr>
                <w:rFonts w:ascii="GHEA Grapalat" w:eastAsia="Arial" w:hAnsi="GHEA Grapalat" w:cs="Arial"/>
                <w:color w:val="000000" w:themeColor="text1"/>
                <w:sz w:val="20"/>
                <w:szCs w:val="18"/>
                <w:lang w:val="hy"/>
              </w:rPr>
              <w:t>Անլար ստեղնաշար՝ համակարգիչների և այլ համատեղելի սարքերի հետ աշխատանքի համար։ Միացման տեխնոլոգիան՝ 2.4 GHz անլար կապ USB Nano Receiver-ի միջոցով, աշխատանքային հեռավորությունը՝ առնվազն 10 մ, լրաչափ (Full-</w:t>
            </w:r>
            <w:r w:rsidRPr="008F46BD">
              <w:rPr>
                <w:rFonts w:ascii="GHEA Grapalat" w:eastAsia="Arial" w:hAnsi="GHEA Grapalat" w:cs="Arial"/>
                <w:color w:val="000000" w:themeColor="text1"/>
                <w:sz w:val="20"/>
                <w:szCs w:val="18"/>
                <w:lang w:val="hy"/>
              </w:rPr>
              <w:lastRenderedPageBreak/>
              <w:t>Size) դասավորությամբ՝ թվային բլոկի առկայությամբ, ստեղների քանակը՝ առնվազն 104, մարտկոցի աշխատանքի տևողությունը՝ առնվազն 16 ամիս, համատեղելիությունը՝ Windows 10/11 կամ ավելի նոր օպերացիոն համակարգերի հետ։</w:t>
            </w:r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"/>
              </w:rPr>
            </w:pPr>
          </w:p>
        </w:tc>
        <w:tc>
          <w:tcPr>
            <w:tcW w:w="81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54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8F46BD">
              <w:rPr>
                <w:rFonts w:ascii="GHEA Grapalat" w:eastAsia="Arial" w:hAnsi="GHEA Grapalat" w:cs="Arial"/>
                <w:sz w:val="20"/>
                <w:szCs w:val="18"/>
                <w:lang w:val="hy"/>
              </w:rPr>
              <w:t>2</w:t>
            </w:r>
          </w:p>
        </w:tc>
        <w:tc>
          <w:tcPr>
            <w:tcW w:w="1674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Ալեք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Մանուկյան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1, ԵՊՀ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ֆիզիկայի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ինստիտուտ</w:t>
            </w:r>
            <w:proofErr w:type="spellEnd"/>
          </w:p>
        </w:tc>
        <w:tc>
          <w:tcPr>
            <w:tcW w:w="2106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Մատակարարման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Ժամկետը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`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պայմանագիրը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կնքելուց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20-45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lastRenderedPageBreak/>
              <w:t>օրվա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ընթացքում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</w:tr>
      <w:tr w:rsidR="00A93CA1" w:rsidRPr="008F46BD" w:rsidTr="00685531">
        <w:trPr>
          <w:trHeight w:val="1223"/>
        </w:trPr>
        <w:tc>
          <w:tcPr>
            <w:tcW w:w="135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8F46BD">
              <w:rPr>
                <w:rFonts w:ascii="GHEA Grapalat" w:hAnsi="GHEA Grapalat"/>
                <w:sz w:val="20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98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8F46BD">
              <w:rPr>
                <w:rFonts w:ascii="GHEA Grapalat" w:eastAsia="Arial" w:hAnsi="GHEA Grapalat" w:cs="Arial"/>
                <w:color w:val="000000" w:themeColor="text1"/>
                <w:sz w:val="20"/>
                <w:szCs w:val="18"/>
                <w:lang w:val="hy"/>
              </w:rPr>
              <w:t>USB Ֆլեշ հիշողություն</w:t>
            </w:r>
          </w:p>
        </w:tc>
        <w:tc>
          <w:tcPr>
            <w:tcW w:w="6300" w:type="dxa"/>
          </w:tcPr>
          <w:p w:rsidR="00A93CA1" w:rsidRDefault="00A93CA1" w:rsidP="008F46BD">
            <w:pPr>
              <w:widowControl w:val="0"/>
              <w:rPr>
                <w:rFonts w:ascii="GHEA Grapalat" w:eastAsia="Arial" w:hAnsi="GHEA Grapalat" w:cs="Arial"/>
                <w:color w:val="000000" w:themeColor="text1"/>
                <w:sz w:val="20"/>
                <w:szCs w:val="18"/>
                <w:lang w:val="hy"/>
              </w:rPr>
            </w:pPr>
            <w:r w:rsidRPr="008F46BD">
              <w:rPr>
                <w:rFonts w:ascii="GHEA Grapalat" w:eastAsia="Arial" w:hAnsi="GHEA Grapalat" w:cs="Arial"/>
                <w:color w:val="000000" w:themeColor="text1"/>
                <w:sz w:val="20"/>
                <w:szCs w:val="18"/>
                <w:lang w:val="hy"/>
              </w:rPr>
              <w:t>USB ֆլեշ հիշողություն՝ նախատեսված տվյալների պահպանման, տեղափոխման և փոխանցման համար։ Հիշողության ծավալը՝ ոչ պակաս, քան 64 ԳԲ, ինտերֆեյսը և տվյալների փոխանցման արագությունը՝ USB 3.0 ստանդարտին համապատասխան, համատեղելիությունը՝ Windows, Linux և macOS օպերացիոն համակարգերի հետ։</w:t>
            </w:r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  <w:lang w:val="hy"/>
              </w:rPr>
            </w:pPr>
          </w:p>
        </w:tc>
        <w:tc>
          <w:tcPr>
            <w:tcW w:w="81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հատ</w:t>
            </w:r>
            <w:proofErr w:type="spellEnd"/>
          </w:p>
        </w:tc>
        <w:tc>
          <w:tcPr>
            <w:tcW w:w="540" w:type="dxa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8F46BD">
              <w:rPr>
                <w:rFonts w:ascii="GHEA Grapalat" w:eastAsia="Arial" w:hAnsi="GHEA Grapalat" w:cs="Arial"/>
                <w:sz w:val="20"/>
                <w:szCs w:val="18"/>
                <w:lang w:val="hy"/>
              </w:rPr>
              <w:t>10</w:t>
            </w:r>
          </w:p>
        </w:tc>
        <w:tc>
          <w:tcPr>
            <w:tcW w:w="1674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Ալեք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Մանուկյան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1, ԵՊՀ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ֆիզիկայի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ինստիտուտ</w:t>
            </w:r>
            <w:proofErr w:type="spellEnd"/>
          </w:p>
        </w:tc>
        <w:tc>
          <w:tcPr>
            <w:tcW w:w="2106" w:type="dxa"/>
            <w:gridSpan w:val="2"/>
          </w:tcPr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Մատակարարման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Ժամկետը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`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պայմանագիրը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կնքելուց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20-45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օրվա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ընթացքում</w:t>
            </w:r>
            <w:proofErr w:type="spellEnd"/>
          </w:p>
          <w:p w:rsidR="00A93CA1" w:rsidRPr="008F46BD" w:rsidRDefault="00A93CA1" w:rsidP="008F46BD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</w:tr>
      <w:tr w:rsidR="00A93CA1" w:rsidRPr="00462274" w:rsidTr="00685531">
        <w:trPr>
          <w:trHeight w:val="1223"/>
        </w:trPr>
        <w:tc>
          <w:tcPr>
            <w:tcW w:w="1350" w:type="dxa"/>
          </w:tcPr>
          <w:p w:rsidR="00A93CA1" w:rsidRPr="00462274" w:rsidRDefault="00A93CA1" w:rsidP="00462274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20"/>
                <w:szCs w:val="18"/>
              </w:rPr>
              <w:t>6</w:t>
            </w:r>
          </w:p>
        </w:tc>
        <w:tc>
          <w:tcPr>
            <w:tcW w:w="1980" w:type="dxa"/>
          </w:tcPr>
          <w:p w:rsidR="00A93CA1" w:rsidRPr="003A4048" w:rsidRDefault="00A93CA1" w:rsidP="00462274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3A4048">
              <w:rPr>
                <w:rFonts w:ascii="GHEA Grapalat" w:hAnsi="GHEA Grapalat"/>
                <w:sz w:val="20"/>
                <w:szCs w:val="18"/>
              </w:rPr>
              <w:t>Շարժական հենասայլ ինտերակտիվ Էկրանի համար</w:t>
            </w:r>
          </w:p>
        </w:tc>
        <w:tc>
          <w:tcPr>
            <w:tcW w:w="6300" w:type="dxa"/>
          </w:tcPr>
          <w:p w:rsidR="00A93CA1" w:rsidRPr="003A4048" w:rsidRDefault="00A93CA1" w:rsidP="00462274">
            <w:pPr>
              <w:shd w:val="clear" w:color="auto" w:fill="FFFFFF"/>
              <w:rPr>
                <w:rFonts w:ascii="GHEA Grapalat" w:hAnsi="GHEA Grapalat"/>
                <w:sz w:val="20"/>
                <w:szCs w:val="18"/>
              </w:rPr>
            </w:pPr>
            <w:r w:rsidRPr="003A4048">
              <w:rPr>
                <w:rFonts w:ascii="GHEA Grapalat" w:hAnsi="GHEA Grapalat"/>
                <w:sz w:val="20"/>
                <w:szCs w:val="18"/>
              </w:rPr>
              <w:t>Շարժական հենասայլ անիվներով ինտերակտիվ Էկրանի համար, նախատեսված 55–100 դյույմ էկրանների տեղադրման համար, VESA ամրացման աջակցությամբ՝ մինչև 900×600 մմ։ Հենասայլը պետք է ունենա 1049±10 մմ լայնություն, 754±10 մմ խորություն և 2319±10 մմ ընդհանուր բարձրություն, ինչպես նաև 1430, 1550 և 1680 մմ երեք ֆիքսված աշխատանքային բարձրությունների կարգավորման հնարավորություն։</w:t>
            </w:r>
          </w:p>
          <w:p w:rsidR="00A93CA1" w:rsidRPr="003A4048" w:rsidRDefault="00A93CA1" w:rsidP="00462274">
            <w:pPr>
              <w:shd w:val="clear" w:color="auto" w:fill="FFFFFF"/>
              <w:rPr>
                <w:rFonts w:ascii="GHEA Grapalat" w:hAnsi="GHEA Grapalat"/>
                <w:sz w:val="20"/>
                <w:szCs w:val="18"/>
              </w:rPr>
            </w:pPr>
            <w:r w:rsidRPr="003A4048">
              <w:rPr>
                <w:rFonts w:ascii="GHEA Grapalat" w:hAnsi="GHEA Grapalat"/>
                <w:sz w:val="20"/>
                <w:szCs w:val="18"/>
              </w:rPr>
              <w:t>Կառուցվածքը պետք է լինի պողպատե պրոֆիլից (45×40 մմ), ապահովի առնվազն 100 կգ բեռնատարողություն, ունենա 960×100 մմ ստորին մետաղական դարակ՝ աքսեսուարների համար, 900 մմ լայնությամբ վերին տեսախցիկի դարակ, 4 պտտվող անիվ՝ որոնցից առնվազն 2-ը արգելակվող, սև փոշեներկապատ մակերես և մատակարարվի բոլոր անհրաժեշտ մոնտաժային պարագաներով։</w:t>
            </w:r>
          </w:p>
          <w:p w:rsidR="00A93CA1" w:rsidRPr="003A4048" w:rsidRDefault="00A93CA1" w:rsidP="00462274">
            <w:pPr>
              <w:shd w:val="clear" w:color="auto" w:fill="FFFFFF"/>
              <w:rPr>
                <w:rFonts w:ascii="GHEA Grapalat" w:hAnsi="GHEA Grapalat"/>
                <w:sz w:val="20"/>
                <w:szCs w:val="18"/>
              </w:rPr>
            </w:pPr>
            <w:r w:rsidRPr="003A4048">
              <w:rPr>
                <w:rFonts w:ascii="GHEA Grapalat" w:hAnsi="GHEA Grapalat"/>
                <w:sz w:val="20"/>
                <w:szCs w:val="18"/>
              </w:rPr>
              <w:t>Հենասայլի հիմքի լայնությունը պետք է կազմի 1050±10 մմ, խորությունը՝ 755±10 մմ, տեսախցիկի դարակի առավելագույն լայնությունը՝ 900 մմ, իսկ էկրանի ամրացման առավելագույն բարձրությունը՝ 2320 մմ։ Բոլոր նշված տեխնիկական և չափային պահանջները պարտադիր են և պետք է հաստատվեն արտադրողի պաշտոնական տեխնիկական բնութագրով։</w:t>
            </w:r>
          </w:p>
          <w:p w:rsidR="00A93CA1" w:rsidRPr="003A4048" w:rsidRDefault="00A93CA1" w:rsidP="00462274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810" w:type="dxa"/>
          </w:tcPr>
          <w:p w:rsidR="00A93CA1" w:rsidRPr="003A4048" w:rsidRDefault="00A93CA1" w:rsidP="00462274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3A4048">
              <w:rPr>
                <w:rFonts w:ascii="GHEA Grapalat" w:hAnsi="GHEA Grapalat"/>
                <w:sz w:val="20"/>
                <w:szCs w:val="18"/>
              </w:rPr>
              <w:t>հատ</w:t>
            </w:r>
          </w:p>
        </w:tc>
        <w:tc>
          <w:tcPr>
            <w:tcW w:w="540" w:type="dxa"/>
          </w:tcPr>
          <w:p w:rsidR="00A93CA1" w:rsidRPr="003A4048" w:rsidRDefault="00A93CA1" w:rsidP="00462274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3A4048">
              <w:rPr>
                <w:rFonts w:ascii="GHEA Grapalat" w:hAnsi="GHEA Grapalat"/>
                <w:sz w:val="20"/>
                <w:szCs w:val="18"/>
              </w:rPr>
              <w:t>1</w:t>
            </w:r>
          </w:p>
        </w:tc>
        <w:tc>
          <w:tcPr>
            <w:tcW w:w="1674" w:type="dxa"/>
            <w:gridSpan w:val="2"/>
          </w:tcPr>
          <w:p w:rsidR="00A93CA1" w:rsidRPr="003A4048" w:rsidRDefault="00A93CA1" w:rsidP="00462274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3A4048">
              <w:rPr>
                <w:rFonts w:ascii="GHEA Grapalat" w:hAnsi="GHEA Grapalat"/>
                <w:sz w:val="20"/>
                <w:szCs w:val="18"/>
              </w:rPr>
              <w:t>Ալեք Մանուկյան 1, ԵՊՀ ֆիզիկայի ինստիտուտ</w:t>
            </w:r>
          </w:p>
        </w:tc>
        <w:tc>
          <w:tcPr>
            <w:tcW w:w="2106" w:type="dxa"/>
            <w:gridSpan w:val="2"/>
          </w:tcPr>
          <w:p w:rsidR="00A93CA1" w:rsidRPr="003A4048" w:rsidRDefault="00A93CA1" w:rsidP="00462274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3A4048">
              <w:rPr>
                <w:rFonts w:ascii="GHEA Grapalat" w:hAnsi="GHEA Grapalat"/>
                <w:sz w:val="20"/>
                <w:szCs w:val="18"/>
              </w:rPr>
              <w:t xml:space="preserve">Մատակարարման </w:t>
            </w:r>
          </w:p>
          <w:p w:rsidR="00A93CA1" w:rsidRPr="003A4048" w:rsidRDefault="00A93CA1" w:rsidP="00462274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3A4048">
              <w:rPr>
                <w:rFonts w:ascii="GHEA Grapalat" w:hAnsi="GHEA Grapalat"/>
                <w:sz w:val="20"/>
                <w:szCs w:val="18"/>
              </w:rPr>
              <w:t>Ժամկետը</w:t>
            </w:r>
            <w:proofErr w:type="spellEnd"/>
            <w:r w:rsidRPr="003A4048">
              <w:rPr>
                <w:rFonts w:ascii="GHEA Grapalat" w:hAnsi="GHEA Grapalat"/>
                <w:sz w:val="20"/>
                <w:szCs w:val="18"/>
              </w:rPr>
              <w:t xml:space="preserve">` </w:t>
            </w:r>
            <w:proofErr w:type="spellStart"/>
            <w:r w:rsidRPr="003A4048">
              <w:rPr>
                <w:rFonts w:ascii="GHEA Grapalat" w:hAnsi="GHEA Grapalat"/>
                <w:sz w:val="20"/>
                <w:szCs w:val="18"/>
              </w:rPr>
              <w:t>պայմանագիրը</w:t>
            </w:r>
            <w:proofErr w:type="spellEnd"/>
            <w:r w:rsidRPr="003A4048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3A4048">
              <w:rPr>
                <w:rFonts w:ascii="GHEA Grapalat" w:hAnsi="GHEA Grapalat"/>
                <w:sz w:val="20"/>
                <w:szCs w:val="18"/>
              </w:rPr>
              <w:t>կնքելուց</w:t>
            </w:r>
            <w:proofErr w:type="spellEnd"/>
            <w:r w:rsidRPr="003A4048">
              <w:rPr>
                <w:rFonts w:ascii="GHEA Grapalat" w:hAnsi="GHEA Grapalat"/>
                <w:sz w:val="20"/>
                <w:szCs w:val="18"/>
              </w:rPr>
              <w:t xml:space="preserve"> 20-60 </w:t>
            </w:r>
            <w:proofErr w:type="spellStart"/>
            <w:r w:rsidRPr="003A4048">
              <w:rPr>
                <w:rFonts w:ascii="GHEA Grapalat" w:hAnsi="GHEA Grapalat"/>
                <w:sz w:val="20"/>
                <w:szCs w:val="18"/>
              </w:rPr>
              <w:t>օրվա</w:t>
            </w:r>
            <w:proofErr w:type="spellEnd"/>
            <w:r w:rsidRPr="003A4048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3A4048">
              <w:rPr>
                <w:rFonts w:ascii="GHEA Grapalat" w:hAnsi="GHEA Grapalat"/>
                <w:sz w:val="20"/>
                <w:szCs w:val="18"/>
              </w:rPr>
              <w:t>ընթացքում</w:t>
            </w:r>
            <w:proofErr w:type="spellEnd"/>
          </w:p>
          <w:p w:rsidR="00A93CA1" w:rsidRPr="003A4048" w:rsidRDefault="00A93CA1" w:rsidP="00462274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</w:tr>
    </w:tbl>
    <w:p w:rsidR="009462C1" w:rsidRDefault="009462C1" w:rsidP="009462C1">
      <w:pPr>
        <w:widowControl w:val="0"/>
        <w:rPr>
          <w:rFonts w:ascii="GHEA Grapalat" w:hAnsi="GHEA Grapalat"/>
          <w:sz w:val="20"/>
          <w:szCs w:val="18"/>
          <w:lang w:val="hy-AM"/>
        </w:rPr>
      </w:pPr>
      <w:r w:rsidRPr="00462274">
        <w:rPr>
          <w:rFonts w:ascii="GHEA Grapalat" w:hAnsi="GHEA Grapalat"/>
          <w:sz w:val="20"/>
          <w:szCs w:val="18"/>
          <w:lang w:val="hy-AM"/>
        </w:rPr>
        <w:t xml:space="preserve">          </w:t>
      </w:r>
    </w:p>
    <w:p w:rsidR="00685531" w:rsidRDefault="00685531" w:rsidP="009462C1">
      <w:pPr>
        <w:widowControl w:val="0"/>
        <w:rPr>
          <w:rFonts w:ascii="GHEA Grapalat" w:hAnsi="GHEA Grapalat"/>
          <w:sz w:val="20"/>
          <w:szCs w:val="18"/>
          <w:lang w:val="hy-AM"/>
        </w:rPr>
      </w:pPr>
    </w:p>
    <w:p w:rsidR="00685531" w:rsidRDefault="00685531" w:rsidP="009462C1">
      <w:pPr>
        <w:widowControl w:val="0"/>
        <w:rPr>
          <w:rFonts w:ascii="GHEA Grapalat" w:hAnsi="GHEA Grapalat"/>
          <w:sz w:val="20"/>
          <w:szCs w:val="18"/>
          <w:lang w:val="hy-AM"/>
        </w:rPr>
      </w:pPr>
    </w:p>
    <w:p w:rsidR="00685531" w:rsidRPr="00462274" w:rsidRDefault="00685531" w:rsidP="009462C1">
      <w:pPr>
        <w:widowControl w:val="0"/>
        <w:rPr>
          <w:rFonts w:ascii="GHEA Grapalat" w:hAnsi="GHEA Grapalat"/>
          <w:sz w:val="20"/>
          <w:szCs w:val="18"/>
          <w:lang w:val="hy-AM"/>
        </w:rPr>
      </w:pPr>
      <w:bookmarkStart w:id="0" w:name="_GoBack"/>
      <w:bookmarkEnd w:id="0"/>
    </w:p>
    <w:tbl>
      <w:tblPr>
        <w:tblpPr w:leftFromText="187" w:rightFromText="187" w:vertAnchor="text" w:horzAnchor="page" w:tblpX="79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724"/>
        <w:gridCol w:w="3893"/>
        <w:gridCol w:w="1268"/>
        <w:gridCol w:w="882"/>
        <w:gridCol w:w="2137"/>
        <w:gridCol w:w="3008"/>
      </w:tblGrid>
      <w:tr w:rsidR="00A93CA1" w:rsidRPr="008F46BD" w:rsidTr="004B167A">
        <w:trPr>
          <w:trHeight w:val="247"/>
        </w:trPr>
        <w:tc>
          <w:tcPr>
            <w:tcW w:w="1880" w:type="dxa"/>
            <w:vMerge w:val="restart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номер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предусмотренного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приглашением</w:t>
            </w:r>
            <w:proofErr w:type="spellEnd"/>
          </w:p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лота</w:t>
            </w:r>
            <w:proofErr w:type="spellEnd"/>
          </w:p>
        </w:tc>
        <w:tc>
          <w:tcPr>
            <w:tcW w:w="1724" w:type="dxa"/>
            <w:vMerge w:val="restart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Название</w:t>
            </w:r>
            <w:proofErr w:type="spellEnd"/>
          </w:p>
        </w:tc>
        <w:tc>
          <w:tcPr>
            <w:tcW w:w="3893" w:type="dxa"/>
            <w:vMerge w:val="restart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техническая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характеристика</w:t>
            </w:r>
            <w:proofErr w:type="spellEnd"/>
          </w:p>
        </w:tc>
        <w:tc>
          <w:tcPr>
            <w:tcW w:w="1268" w:type="dxa"/>
            <w:vMerge w:val="restart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единица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измерения</w:t>
            </w:r>
            <w:proofErr w:type="spellEnd"/>
          </w:p>
        </w:tc>
        <w:tc>
          <w:tcPr>
            <w:tcW w:w="882" w:type="dxa"/>
            <w:vMerge w:val="restart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общий</w:t>
            </w:r>
            <w:proofErr w:type="spellEnd"/>
            <w:r w:rsidRPr="008F46BD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объем</w:t>
            </w:r>
            <w:proofErr w:type="spellEnd"/>
          </w:p>
        </w:tc>
        <w:tc>
          <w:tcPr>
            <w:tcW w:w="5145" w:type="dxa"/>
            <w:gridSpan w:val="2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предоставления</w:t>
            </w:r>
            <w:proofErr w:type="spellEnd"/>
          </w:p>
        </w:tc>
      </w:tr>
      <w:tr w:rsidR="00A93CA1" w:rsidRPr="008F46BD" w:rsidTr="004B167A">
        <w:trPr>
          <w:trHeight w:val="1108"/>
        </w:trPr>
        <w:tc>
          <w:tcPr>
            <w:tcW w:w="1880" w:type="dxa"/>
            <w:vMerge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1724" w:type="dxa"/>
            <w:vMerge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3893" w:type="dxa"/>
            <w:vMerge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1268" w:type="dxa"/>
            <w:vMerge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882" w:type="dxa"/>
            <w:vMerge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2137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адрес</w:t>
            </w:r>
            <w:proofErr w:type="spellEnd"/>
          </w:p>
        </w:tc>
        <w:tc>
          <w:tcPr>
            <w:tcW w:w="3008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срок</w:t>
            </w:r>
            <w:proofErr w:type="spellEnd"/>
          </w:p>
        </w:tc>
      </w:tr>
      <w:tr w:rsidR="00A93CA1" w:rsidRPr="00685531" w:rsidTr="004B167A">
        <w:trPr>
          <w:trHeight w:val="70"/>
        </w:trPr>
        <w:tc>
          <w:tcPr>
            <w:tcW w:w="1880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1</w:t>
            </w:r>
          </w:p>
        </w:tc>
        <w:tc>
          <w:tcPr>
            <w:tcW w:w="1724" w:type="dxa"/>
          </w:tcPr>
          <w:p w:rsidR="00A93CA1" w:rsidRPr="00F36A81" w:rsidRDefault="00A93CA1" w:rsidP="001D46B2">
            <w:pPr>
              <w:shd w:val="clear" w:color="auto" w:fill="FFFFFF"/>
              <w:spacing w:line="276" w:lineRule="auto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RAM</w:t>
            </w:r>
          </w:p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3893" w:type="dxa"/>
          </w:tcPr>
          <w:p w:rsidR="00A93CA1" w:rsidRPr="00F36A81" w:rsidRDefault="00A93CA1" w:rsidP="001D46B2">
            <w:pPr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Марка:  Micron Technology</w:t>
            </w:r>
          </w:p>
          <w:p w:rsidR="00A93CA1" w:rsidRPr="00F36A81" w:rsidRDefault="00A93CA1" w:rsidP="001D46B2">
            <w:pPr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F36A81">
              <w:rPr>
                <w:rFonts w:ascii="GHEA Grapalat" w:hAnsi="GHEA Grapalat"/>
                <w:sz w:val="20"/>
                <w:szCs w:val="18"/>
              </w:rPr>
              <w:t>об’ем</w:t>
            </w:r>
            <w:proofErr w:type="spellEnd"/>
            <w:r w:rsidRPr="00F36A81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F36A81">
              <w:rPr>
                <w:rFonts w:ascii="GHEA Grapalat" w:hAnsi="GHEA Grapalat"/>
                <w:sz w:val="20"/>
                <w:szCs w:val="18"/>
              </w:rPr>
              <w:t>памяти</w:t>
            </w:r>
            <w:proofErr w:type="spellEnd"/>
            <w:r w:rsidRPr="00F36A81">
              <w:rPr>
                <w:rFonts w:ascii="GHEA Grapalat" w:hAnsi="GHEA Grapalat"/>
                <w:sz w:val="20"/>
                <w:szCs w:val="18"/>
              </w:rPr>
              <w:t xml:space="preserve">: </w:t>
            </w:r>
            <w:proofErr w:type="spellStart"/>
            <w:r w:rsidRPr="00F36A81">
              <w:rPr>
                <w:rFonts w:ascii="GHEA Grapalat" w:hAnsi="GHEA Grapalat"/>
                <w:sz w:val="20"/>
                <w:szCs w:val="18"/>
              </w:rPr>
              <w:t>не</w:t>
            </w:r>
            <w:proofErr w:type="spellEnd"/>
            <w:r w:rsidRPr="00F36A81">
              <w:rPr>
                <w:rFonts w:ascii="GHEA Grapalat" w:hAnsi="GHEA Grapalat"/>
                <w:sz w:val="20"/>
                <w:szCs w:val="18"/>
              </w:rPr>
              <w:t xml:space="preserve"> </w:t>
            </w:r>
            <w:proofErr w:type="spellStart"/>
            <w:r w:rsidRPr="00F36A81">
              <w:rPr>
                <w:rFonts w:ascii="GHEA Grapalat" w:hAnsi="GHEA Grapalat"/>
                <w:sz w:val="20"/>
                <w:szCs w:val="18"/>
              </w:rPr>
              <w:t>менее</w:t>
            </w:r>
            <w:proofErr w:type="spellEnd"/>
            <w:r w:rsidRPr="00F36A81">
              <w:rPr>
                <w:rFonts w:ascii="GHEA Grapalat" w:hAnsi="GHEA Grapalat"/>
                <w:sz w:val="20"/>
                <w:szCs w:val="18"/>
              </w:rPr>
              <w:t xml:space="preserve"> 16 ГБ DDR 4.</w:t>
            </w:r>
          </w:p>
          <w:p w:rsidR="00A93CA1" w:rsidRPr="00685531" w:rsidRDefault="00A93CA1" w:rsidP="001D46B2">
            <w:pPr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Гарантийное обслуживание не менее 1 года.</w:t>
            </w:r>
          </w:p>
          <w:p w:rsidR="00A93CA1" w:rsidRPr="0068553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</w:tc>
        <w:tc>
          <w:tcPr>
            <w:tcW w:w="1268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шт</w:t>
            </w:r>
            <w:proofErr w:type="spellEnd"/>
          </w:p>
        </w:tc>
        <w:tc>
          <w:tcPr>
            <w:tcW w:w="882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8F46BD">
              <w:rPr>
                <w:rFonts w:ascii="GHEA Grapalat" w:hAnsi="GHEA Grapalat"/>
                <w:sz w:val="20"/>
                <w:szCs w:val="18"/>
              </w:rPr>
              <w:t>5</w:t>
            </w:r>
          </w:p>
        </w:tc>
        <w:tc>
          <w:tcPr>
            <w:tcW w:w="2137" w:type="dxa"/>
          </w:tcPr>
          <w:p w:rsidR="00A93CA1" w:rsidRPr="0068553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Г. Ереван, Ал. </w:t>
            </w:r>
            <w:proofErr w:type="spellStart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Манукян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 Институт физики ЕГУ</w:t>
            </w:r>
          </w:p>
        </w:tc>
        <w:tc>
          <w:tcPr>
            <w:tcW w:w="3008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F36A81">
              <w:rPr>
                <w:rFonts w:ascii="GHEA Grapalat" w:hAnsi="GHEA Grapalat"/>
                <w:sz w:val="20"/>
                <w:szCs w:val="18"/>
                <w:lang w:val="ru-RU"/>
              </w:rPr>
              <w:t>Поставка будет произведена не позднее 20-45 дней со дня заключения договора между сторонами.</w:t>
            </w:r>
          </w:p>
        </w:tc>
      </w:tr>
      <w:tr w:rsidR="00A93CA1" w:rsidRPr="00685531" w:rsidTr="004B167A">
        <w:trPr>
          <w:trHeight w:val="70"/>
        </w:trPr>
        <w:tc>
          <w:tcPr>
            <w:tcW w:w="1880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2</w:t>
            </w:r>
          </w:p>
        </w:tc>
        <w:tc>
          <w:tcPr>
            <w:tcW w:w="1724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F36A81">
              <w:rPr>
                <w:rFonts w:ascii="GHEA Grapalat" w:hAnsi="GHEA Grapalat"/>
                <w:sz w:val="20"/>
                <w:szCs w:val="18"/>
              </w:rPr>
              <w:t>компютер</w:t>
            </w:r>
            <w:proofErr w:type="spellEnd"/>
            <w:r w:rsidRPr="00F36A81">
              <w:rPr>
                <w:rFonts w:ascii="GHEA Grapalat" w:hAnsi="GHEA Grapalat"/>
                <w:sz w:val="20"/>
                <w:szCs w:val="18"/>
              </w:rPr>
              <w:t xml:space="preserve"> i9</w:t>
            </w:r>
          </w:p>
        </w:tc>
        <w:tc>
          <w:tcPr>
            <w:tcW w:w="3893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Высокопроизводительный настольный процессор (24 ядра, 32 потока) с максимальной частотой до 6,0 ГГц, для платформы </w:t>
            </w:r>
            <w:r w:rsidRPr="00F36A81">
              <w:rPr>
                <w:rFonts w:ascii="GHEA Grapalat" w:hAnsi="GHEA Grapalat"/>
                <w:sz w:val="20"/>
                <w:szCs w:val="18"/>
              </w:rPr>
              <w:t>LGA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1700, с поддержкой </w:t>
            </w:r>
            <w:r w:rsidRPr="00F36A81">
              <w:rPr>
                <w:rFonts w:ascii="GHEA Grapalat" w:hAnsi="GHEA Grapalat"/>
                <w:sz w:val="20"/>
                <w:szCs w:val="18"/>
              </w:rPr>
              <w:t>PCI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F36A81">
              <w:rPr>
                <w:rFonts w:ascii="GHEA Grapalat" w:hAnsi="GHEA Grapalat"/>
                <w:sz w:val="20"/>
                <w:szCs w:val="18"/>
              </w:rPr>
              <w:t>Express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5.0 и без встроенного графического ядра. </w:t>
            </w:r>
            <w:r w:rsidRPr="00F36A81">
              <w:rPr>
                <w:rFonts w:ascii="GHEA Grapalat" w:hAnsi="GHEA Grapalat"/>
                <w:sz w:val="20"/>
                <w:szCs w:val="18"/>
              </w:rPr>
              <w:t>Гарантийное обслуживание — не менее 1 года.</w:t>
            </w:r>
          </w:p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1268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шт</w:t>
            </w:r>
            <w:proofErr w:type="spellEnd"/>
          </w:p>
        </w:tc>
        <w:tc>
          <w:tcPr>
            <w:tcW w:w="882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1</w:t>
            </w:r>
          </w:p>
        </w:tc>
        <w:tc>
          <w:tcPr>
            <w:tcW w:w="2137" w:type="dxa"/>
          </w:tcPr>
          <w:p w:rsidR="00A93CA1" w:rsidRPr="0068553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Г. Ереван, Ал. </w:t>
            </w:r>
            <w:proofErr w:type="spellStart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Манукян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 Институт физики ЕГУ</w:t>
            </w:r>
          </w:p>
        </w:tc>
        <w:tc>
          <w:tcPr>
            <w:tcW w:w="3008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F36A81">
              <w:rPr>
                <w:rFonts w:ascii="GHEA Grapalat" w:hAnsi="GHEA Grapalat"/>
                <w:sz w:val="20"/>
                <w:szCs w:val="18"/>
                <w:lang w:val="ru-RU"/>
              </w:rPr>
              <w:t>Поставка будет произведена не позднее 20-45 дней со дня заключения договора между сторонами.</w:t>
            </w:r>
          </w:p>
        </w:tc>
      </w:tr>
      <w:tr w:rsidR="00A93CA1" w:rsidRPr="00685531" w:rsidTr="004B167A">
        <w:trPr>
          <w:trHeight w:val="70"/>
        </w:trPr>
        <w:tc>
          <w:tcPr>
            <w:tcW w:w="1880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3</w:t>
            </w:r>
          </w:p>
        </w:tc>
        <w:tc>
          <w:tcPr>
            <w:tcW w:w="1724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Портативный компьютер ноутбук</w:t>
            </w:r>
          </w:p>
        </w:tc>
        <w:tc>
          <w:tcPr>
            <w:tcW w:w="3893" w:type="dxa"/>
          </w:tcPr>
          <w:p w:rsidR="00A93CA1" w:rsidRPr="0068553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экран </w:t>
            </w:r>
            <w:r w:rsidRPr="00F36A81">
              <w:rPr>
                <w:rFonts w:ascii="GHEA Grapalat" w:hAnsi="GHEA Grapalat"/>
                <w:sz w:val="20"/>
                <w:szCs w:val="18"/>
              </w:rPr>
              <w:t>Full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F36A81">
              <w:rPr>
                <w:rFonts w:ascii="GHEA Grapalat" w:hAnsi="GHEA Grapalat"/>
                <w:sz w:val="20"/>
                <w:szCs w:val="18"/>
              </w:rPr>
              <w:t>HD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или </w:t>
            </w:r>
            <w:r w:rsidRPr="00F36A81">
              <w:rPr>
                <w:rFonts w:ascii="GHEA Grapalat" w:hAnsi="GHEA Grapalat"/>
                <w:sz w:val="20"/>
                <w:szCs w:val="18"/>
              </w:rPr>
              <w:t>IPS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диагональ 15,6–16”. </w:t>
            </w:r>
            <w:proofErr w:type="gramStart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Процессор:</w:t>
            </w:r>
            <w:r w:rsidRPr="00F36A81">
              <w:rPr>
                <w:rFonts w:ascii="GHEA Grapalat" w:hAnsi="GHEA Grapalat"/>
                <w:sz w:val="20"/>
                <w:szCs w:val="18"/>
              </w:rPr>
              <w:t>I</w:t>
            </w:r>
            <w:proofErr w:type="gram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7-13620</w:t>
            </w:r>
            <w:r w:rsidRPr="00F36A81">
              <w:rPr>
                <w:rFonts w:ascii="GHEA Grapalat" w:hAnsi="GHEA Grapalat"/>
                <w:sz w:val="20"/>
                <w:szCs w:val="18"/>
              </w:rPr>
              <w:t>H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, либо 14650</w:t>
            </w:r>
            <w:r w:rsidRPr="00F36A81">
              <w:rPr>
                <w:rFonts w:ascii="GHEA Grapalat" w:hAnsi="GHEA Grapalat"/>
                <w:sz w:val="20"/>
                <w:szCs w:val="18"/>
              </w:rPr>
              <w:t>HX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либо  </w:t>
            </w:r>
            <w:r w:rsidRPr="00F36A81">
              <w:rPr>
                <w:rFonts w:ascii="GHEA Grapalat" w:hAnsi="GHEA Grapalat"/>
                <w:sz w:val="20"/>
                <w:szCs w:val="18"/>
              </w:rPr>
              <w:t>Core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7 240</w:t>
            </w:r>
            <w:r w:rsidRPr="00F36A81">
              <w:rPr>
                <w:rFonts w:ascii="GHEA Grapalat" w:hAnsi="GHEA Grapalat"/>
                <w:sz w:val="20"/>
                <w:szCs w:val="18"/>
              </w:rPr>
              <w:t>H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(объем кэш-памяти процессора не менее 12 МБ). Оперативная память </w:t>
            </w:r>
            <w:r w:rsidRPr="00F36A81">
              <w:rPr>
                <w:rFonts w:ascii="GHEA Grapalat" w:hAnsi="GHEA Grapalat"/>
                <w:sz w:val="20"/>
                <w:szCs w:val="18"/>
              </w:rPr>
              <w:t>DDR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4 или </w:t>
            </w:r>
            <w:r w:rsidRPr="00F36A81">
              <w:rPr>
                <w:rFonts w:ascii="GHEA Grapalat" w:hAnsi="GHEA Grapalat"/>
                <w:sz w:val="20"/>
                <w:szCs w:val="18"/>
              </w:rPr>
              <w:t>DDR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5 объемом не менее 16 ГБ. Внутренний накопитель </w:t>
            </w:r>
            <w:r w:rsidRPr="00F36A81">
              <w:rPr>
                <w:rFonts w:ascii="GHEA Grapalat" w:hAnsi="GHEA Grapalat"/>
                <w:sz w:val="20"/>
                <w:szCs w:val="18"/>
              </w:rPr>
              <w:t>SSD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proofErr w:type="spellStart"/>
            <w:r w:rsidRPr="00F36A81">
              <w:rPr>
                <w:rFonts w:ascii="GHEA Grapalat" w:hAnsi="GHEA Grapalat"/>
                <w:sz w:val="20"/>
                <w:szCs w:val="18"/>
              </w:rPr>
              <w:t>NVMe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объемом не менее 512 ГБ.</w:t>
            </w:r>
          </w:p>
        </w:tc>
        <w:tc>
          <w:tcPr>
            <w:tcW w:w="1268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шт</w:t>
            </w:r>
            <w:proofErr w:type="spellEnd"/>
          </w:p>
        </w:tc>
        <w:tc>
          <w:tcPr>
            <w:tcW w:w="882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1</w:t>
            </w:r>
          </w:p>
        </w:tc>
        <w:tc>
          <w:tcPr>
            <w:tcW w:w="2137" w:type="dxa"/>
          </w:tcPr>
          <w:p w:rsidR="00A93CA1" w:rsidRPr="0068553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Г. Ереван, Ал. </w:t>
            </w:r>
            <w:proofErr w:type="spellStart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Манукян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 Институт физики ЕГУ</w:t>
            </w:r>
          </w:p>
        </w:tc>
        <w:tc>
          <w:tcPr>
            <w:tcW w:w="3008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F36A81">
              <w:rPr>
                <w:rFonts w:ascii="GHEA Grapalat" w:hAnsi="GHEA Grapalat"/>
                <w:sz w:val="20"/>
                <w:szCs w:val="18"/>
                <w:lang w:val="ru-RU"/>
              </w:rPr>
              <w:t>Поставка будет произведена не позднее 20-45 дней со дня заключения договора между сторонами.</w:t>
            </w:r>
          </w:p>
        </w:tc>
      </w:tr>
      <w:tr w:rsidR="00A93CA1" w:rsidRPr="00685531" w:rsidTr="004B167A">
        <w:trPr>
          <w:trHeight w:val="70"/>
        </w:trPr>
        <w:tc>
          <w:tcPr>
            <w:tcW w:w="1880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4</w:t>
            </w:r>
          </w:p>
        </w:tc>
        <w:tc>
          <w:tcPr>
            <w:tcW w:w="1724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Беспроводная клавиатура</w:t>
            </w:r>
          </w:p>
        </w:tc>
        <w:tc>
          <w:tcPr>
            <w:tcW w:w="3893" w:type="dxa"/>
          </w:tcPr>
          <w:p w:rsidR="00A93CA1" w:rsidRPr="0068553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Беспроводная клавиатура для работы с компьютерами и другими совместимыми устройствами. Технология подключения — беспроводная связь 2,4 ГГц через </w:t>
            </w:r>
            <w:r w:rsidRPr="00F36A81">
              <w:rPr>
                <w:rFonts w:ascii="GHEA Grapalat" w:hAnsi="GHEA Grapalat"/>
                <w:sz w:val="20"/>
                <w:szCs w:val="18"/>
              </w:rPr>
              <w:t>USB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F36A81">
              <w:rPr>
                <w:rFonts w:ascii="GHEA Grapalat" w:hAnsi="GHEA Grapalat"/>
                <w:sz w:val="20"/>
                <w:szCs w:val="18"/>
              </w:rPr>
              <w:t>Nano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F36A81">
              <w:rPr>
                <w:rFonts w:ascii="GHEA Grapalat" w:hAnsi="GHEA Grapalat"/>
                <w:sz w:val="20"/>
                <w:szCs w:val="18"/>
              </w:rPr>
              <w:t>Receiver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, рабочее расстояние — не менее 10 м, полноразмерная (</w:t>
            </w:r>
            <w:r w:rsidRPr="00F36A81">
              <w:rPr>
                <w:rFonts w:ascii="GHEA Grapalat" w:hAnsi="GHEA Grapalat"/>
                <w:sz w:val="20"/>
                <w:szCs w:val="18"/>
              </w:rPr>
              <w:t>Full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-</w:t>
            </w:r>
            <w:r w:rsidRPr="00F36A81">
              <w:rPr>
                <w:rFonts w:ascii="GHEA Grapalat" w:hAnsi="GHEA Grapalat"/>
                <w:sz w:val="20"/>
                <w:szCs w:val="18"/>
              </w:rPr>
              <w:t>Size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) раскладка с наличием цифрового блока, количество клавиш — не менее 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lastRenderedPageBreak/>
              <w:t xml:space="preserve">104, срок службы батареи — не менее 16 месяцев, совместимость — с операционными системами </w:t>
            </w:r>
            <w:r w:rsidRPr="00F36A81">
              <w:rPr>
                <w:rFonts w:ascii="GHEA Grapalat" w:hAnsi="GHEA Grapalat"/>
                <w:sz w:val="20"/>
                <w:szCs w:val="18"/>
              </w:rPr>
              <w:t>Windows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10/11 или более новыми версиями.</w:t>
            </w:r>
          </w:p>
        </w:tc>
        <w:tc>
          <w:tcPr>
            <w:tcW w:w="1268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82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2</w:t>
            </w:r>
          </w:p>
        </w:tc>
        <w:tc>
          <w:tcPr>
            <w:tcW w:w="2137" w:type="dxa"/>
          </w:tcPr>
          <w:p w:rsidR="00A93CA1" w:rsidRPr="0068553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Г. Ереван, Ал. </w:t>
            </w:r>
            <w:proofErr w:type="spellStart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Манукян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 Институт физики ЕГУ</w:t>
            </w:r>
          </w:p>
        </w:tc>
        <w:tc>
          <w:tcPr>
            <w:tcW w:w="3008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F36A81">
              <w:rPr>
                <w:rFonts w:ascii="GHEA Grapalat" w:hAnsi="GHEA Grapalat"/>
                <w:sz w:val="20"/>
                <w:szCs w:val="18"/>
                <w:lang w:val="ru-RU"/>
              </w:rPr>
              <w:t>Поставка будет произведена не позднее 20-45 дней со дня заключения договора между сторонами.</w:t>
            </w:r>
          </w:p>
        </w:tc>
      </w:tr>
      <w:tr w:rsidR="00A93CA1" w:rsidRPr="00685531" w:rsidTr="004B167A">
        <w:trPr>
          <w:trHeight w:val="70"/>
        </w:trPr>
        <w:tc>
          <w:tcPr>
            <w:tcW w:w="1880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5</w:t>
            </w:r>
          </w:p>
        </w:tc>
        <w:tc>
          <w:tcPr>
            <w:tcW w:w="1724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USB-флеш-накопитель</w:t>
            </w:r>
          </w:p>
        </w:tc>
        <w:tc>
          <w:tcPr>
            <w:tcW w:w="3893" w:type="dxa"/>
          </w:tcPr>
          <w:p w:rsidR="00A93CA1" w:rsidRPr="0068553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USB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-</w:t>
            </w:r>
            <w:proofErr w:type="spellStart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флеш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-накопитель, предназначенный для хранения, переноса и передачи данных. Объем памяти — не менее 64 ГБ, интерфейс и скорость передачи данных — в соответствии со стандартом </w:t>
            </w:r>
            <w:r w:rsidRPr="00F36A81">
              <w:rPr>
                <w:rFonts w:ascii="GHEA Grapalat" w:hAnsi="GHEA Grapalat"/>
                <w:sz w:val="20"/>
                <w:szCs w:val="18"/>
              </w:rPr>
              <w:t>USB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3.0, совместимость — с операционными системами </w:t>
            </w:r>
            <w:r w:rsidRPr="00F36A81">
              <w:rPr>
                <w:rFonts w:ascii="GHEA Grapalat" w:hAnsi="GHEA Grapalat"/>
                <w:sz w:val="20"/>
                <w:szCs w:val="18"/>
              </w:rPr>
              <w:t>Windows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F36A81">
              <w:rPr>
                <w:rFonts w:ascii="GHEA Grapalat" w:hAnsi="GHEA Grapalat"/>
                <w:sz w:val="20"/>
                <w:szCs w:val="18"/>
              </w:rPr>
              <w:t>Linux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и </w:t>
            </w:r>
            <w:proofErr w:type="spellStart"/>
            <w:r w:rsidRPr="00F36A81">
              <w:rPr>
                <w:rFonts w:ascii="GHEA Grapalat" w:hAnsi="GHEA Grapalat"/>
                <w:sz w:val="20"/>
                <w:szCs w:val="18"/>
              </w:rPr>
              <w:t>macOS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</w:tc>
        <w:tc>
          <w:tcPr>
            <w:tcW w:w="1268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8F46BD">
              <w:rPr>
                <w:rFonts w:ascii="GHEA Grapalat" w:hAnsi="GHEA Grapalat"/>
                <w:sz w:val="20"/>
                <w:szCs w:val="18"/>
              </w:rPr>
              <w:t>шт</w:t>
            </w:r>
            <w:proofErr w:type="spellEnd"/>
          </w:p>
        </w:tc>
        <w:tc>
          <w:tcPr>
            <w:tcW w:w="882" w:type="dxa"/>
          </w:tcPr>
          <w:p w:rsidR="00A93CA1" w:rsidRPr="008F46BD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10</w:t>
            </w:r>
          </w:p>
        </w:tc>
        <w:tc>
          <w:tcPr>
            <w:tcW w:w="2137" w:type="dxa"/>
          </w:tcPr>
          <w:p w:rsidR="00A93CA1" w:rsidRPr="0068553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Г. Ереван, Ал. </w:t>
            </w:r>
            <w:proofErr w:type="spellStart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Манукян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 Институт физики ЕГУ</w:t>
            </w:r>
          </w:p>
        </w:tc>
        <w:tc>
          <w:tcPr>
            <w:tcW w:w="3008" w:type="dxa"/>
          </w:tcPr>
          <w:p w:rsidR="00A93CA1" w:rsidRPr="00F36A81" w:rsidRDefault="00A93CA1" w:rsidP="001D46B2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F36A81">
              <w:rPr>
                <w:rFonts w:ascii="GHEA Grapalat" w:hAnsi="GHEA Grapalat"/>
                <w:sz w:val="20"/>
                <w:szCs w:val="18"/>
                <w:lang w:val="ru-RU"/>
              </w:rPr>
              <w:t>Поставка будет произведена не позднее 20-45 дней со дня заключения договора между сторонами.</w:t>
            </w:r>
          </w:p>
        </w:tc>
      </w:tr>
      <w:tr w:rsidR="00A93CA1" w:rsidRPr="00685531" w:rsidTr="004B167A">
        <w:trPr>
          <w:trHeight w:val="70"/>
        </w:trPr>
        <w:tc>
          <w:tcPr>
            <w:tcW w:w="1880" w:type="dxa"/>
          </w:tcPr>
          <w:p w:rsidR="00A93CA1" w:rsidRPr="00462274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20"/>
                <w:szCs w:val="18"/>
              </w:rPr>
              <w:t>6</w:t>
            </w:r>
          </w:p>
        </w:tc>
        <w:tc>
          <w:tcPr>
            <w:tcW w:w="1724" w:type="dxa"/>
          </w:tcPr>
          <w:p w:rsidR="00A93CA1" w:rsidRPr="0068553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  <w:p w:rsidR="00A93CA1" w:rsidRPr="0068553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Передвижна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подставка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 xml:space="preserve"> для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интерактивных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 xml:space="preserve"> экранов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  </w:t>
            </w:r>
          </w:p>
        </w:tc>
        <w:tc>
          <w:tcPr>
            <w:tcW w:w="3893" w:type="dxa"/>
            <w:vAlign w:val="center"/>
          </w:tcPr>
          <w:p w:rsidR="00A93CA1" w:rsidRPr="0068553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Передвижна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proofErr w:type="gramStart"/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подставка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 на</w:t>
            </w:r>
            <w:proofErr w:type="gram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proofErr w:type="spellStart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калеса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для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интерактивных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дисплеев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предназначенная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для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размещения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экранов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диагональю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55–100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дюймов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с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поддержкой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крепления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F36A81">
              <w:rPr>
                <w:rFonts w:ascii="GHEA Grapalat" w:hAnsi="GHEA Grapalat"/>
                <w:sz w:val="20"/>
                <w:szCs w:val="18"/>
              </w:rPr>
              <w:t>VESA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до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900×600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.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Подставка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должна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иметь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ширину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1049±10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глубину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754±10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общую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высоту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2319±10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также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возможность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регулировки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трем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фиксированным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рабочим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высотам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: 1430, 1550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1680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A93CA1" w:rsidRPr="0068553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Конструкция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должна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быть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выполнена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из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стального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профиля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(45×40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),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выдерживать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нагрузку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не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менее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100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кг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иметь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нижнюю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металлическую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полку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размером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960×100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для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аксессуаров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верхнюю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полку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для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камеры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шириной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900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4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поворотных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ролика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как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минимум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2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из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которых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с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тормозами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поверхность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с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черным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порошковым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покрытием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поставляться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со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всеми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необходимыми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монтажными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принадлежностями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A93CA1" w:rsidRPr="0068553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  <w:p w:rsidR="00A93CA1" w:rsidRPr="0068553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lastRenderedPageBreak/>
              <w:t>Ширина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основания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опорной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тележки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должна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составлять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1050±10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глубина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— 755±10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максимальная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ширина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полки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для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камеры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— 900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максимальная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высота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крепления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экрана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— 2320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мм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.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Все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указанные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технические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габаритные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требования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являются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обязательными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должны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быть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подтверждены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официальными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техническими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условиями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685531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производителя</w:t>
            </w: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</w:tc>
        <w:tc>
          <w:tcPr>
            <w:tcW w:w="1268" w:type="dxa"/>
          </w:tcPr>
          <w:p w:rsidR="00A93CA1" w:rsidRPr="00F36A8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 w:rsidRPr="00F36A81">
              <w:rPr>
                <w:rFonts w:ascii="GHEA Grapalat" w:hAnsi="GHEA Grapalat"/>
                <w:sz w:val="20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82" w:type="dxa"/>
            <w:vAlign w:val="center"/>
          </w:tcPr>
          <w:p w:rsidR="00A93CA1" w:rsidRPr="00F36A8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</w:rPr>
            </w:pPr>
            <w:r w:rsidRPr="00F36A81">
              <w:rPr>
                <w:rFonts w:ascii="GHEA Grapalat" w:hAnsi="GHEA Grapalat"/>
                <w:sz w:val="20"/>
                <w:szCs w:val="18"/>
              </w:rPr>
              <w:t>1</w:t>
            </w:r>
          </w:p>
        </w:tc>
        <w:tc>
          <w:tcPr>
            <w:tcW w:w="2137" w:type="dxa"/>
            <w:vAlign w:val="center"/>
          </w:tcPr>
          <w:p w:rsidR="00A93CA1" w:rsidRPr="0068553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Г. Ереван, Ал. </w:t>
            </w:r>
            <w:proofErr w:type="spellStart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Манукян</w:t>
            </w:r>
            <w:proofErr w:type="spellEnd"/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 xml:space="preserve"> 1</w:t>
            </w:r>
          </w:p>
          <w:p w:rsidR="00A93CA1" w:rsidRPr="0068553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685531">
              <w:rPr>
                <w:rFonts w:ascii="GHEA Grapalat" w:hAnsi="GHEA Grapalat"/>
                <w:sz w:val="20"/>
                <w:szCs w:val="18"/>
                <w:lang w:val="ru-RU"/>
              </w:rPr>
              <w:t>Институт физики ЕГУ</w:t>
            </w:r>
          </w:p>
        </w:tc>
        <w:tc>
          <w:tcPr>
            <w:tcW w:w="3008" w:type="dxa"/>
            <w:vAlign w:val="center"/>
          </w:tcPr>
          <w:p w:rsidR="00A93CA1" w:rsidRPr="00F36A81" w:rsidRDefault="00A93CA1" w:rsidP="00F36A81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F36A81">
              <w:rPr>
                <w:rFonts w:ascii="GHEA Grapalat" w:hAnsi="GHEA Grapalat"/>
                <w:sz w:val="20"/>
                <w:szCs w:val="18"/>
                <w:lang w:val="ru-RU"/>
              </w:rPr>
              <w:t>Поставка будет произведена не позднее 20-60 дней со дня заключения договора между сторонами.</w:t>
            </w:r>
          </w:p>
        </w:tc>
      </w:tr>
    </w:tbl>
    <w:p w:rsidR="009462C1" w:rsidRPr="008F46BD" w:rsidRDefault="009462C1" w:rsidP="009462C1">
      <w:pPr>
        <w:widowControl w:val="0"/>
        <w:rPr>
          <w:rFonts w:ascii="GHEA Grapalat" w:hAnsi="GHEA Grapalat"/>
          <w:sz w:val="20"/>
          <w:szCs w:val="18"/>
          <w:lang w:val="ru-RU"/>
        </w:rPr>
      </w:pPr>
    </w:p>
    <w:p w:rsidR="009462C1" w:rsidRPr="008F46BD" w:rsidRDefault="009462C1" w:rsidP="009462C1">
      <w:pPr>
        <w:widowControl w:val="0"/>
        <w:rPr>
          <w:rFonts w:ascii="GHEA Grapalat" w:hAnsi="GHEA Grapalat"/>
          <w:sz w:val="20"/>
          <w:szCs w:val="18"/>
          <w:lang w:val="ru-RU"/>
        </w:rPr>
      </w:pPr>
    </w:p>
    <w:p w:rsidR="009462C1" w:rsidRPr="008F46BD" w:rsidRDefault="009462C1" w:rsidP="009462C1">
      <w:pPr>
        <w:widowControl w:val="0"/>
        <w:rPr>
          <w:rFonts w:ascii="GHEA Grapalat" w:hAnsi="GHEA Grapalat"/>
          <w:sz w:val="20"/>
          <w:szCs w:val="18"/>
          <w:lang w:val="ru-RU"/>
        </w:rPr>
      </w:pPr>
    </w:p>
    <w:p w:rsidR="009462C1" w:rsidRPr="008F46BD" w:rsidRDefault="009462C1" w:rsidP="009462C1">
      <w:pPr>
        <w:widowControl w:val="0"/>
        <w:rPr>
          <w:rFonts w:ascii="GHEA Grapalat" w:hAnsi="GHEA Grapalat"/>
          <w:sz w:val="20"/>
          <w:szCs w:val="18"/>
          <w:lang w:val="ru-RU"/>
        </w:rPr>
      </w:pPr>
    </w:p>
    <w:sectPr w:rsidR="009462C1" w:rsidRPr="008F46BD" w:rsidSect="00844EE9">
      <w:pgSz w:w="16838" w:h="11906" w:orient="landscape"/>
      <w:pgMar w:top="900" w:right="818" w:bottom="990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91503"/>
    <w:multiLevelType w:val="hybridMultilevel"/>
    <w:tmpl w:val="B768C7C6"/>
    <w:lvl w:ilvl="0" w:tplc="040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1" w15:restartNumberingAfterBreak="0">
    <w:nsid w:val="3B2E02CD"/>
    <w:multiLevelType w:val="hybridMultilevel"/>
    <w:tmpl w:val="45D2E92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04BBF"/>
    <w:multiLevelType w:val="hybridMultilevel"/>
    <w:tmpl w:val="33B2B3DA"/>
    <w:lvl w:ilvl="0" w:tplc="04090001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511F4DE0"/>
    <w:multiLevelType w:val="hybridMultilevel"/>
    <w:tmpl w:val="1FC42B5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00B5D"/>
    <w:multiLevelType w:val="hybridMultilevel"/>
    <w:tmpl w:val="3B88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" w15:restartNumberingAfterBreak="0">
    <w:nsid w:val="718D0FD3"/>
    <w:multiLevelType w:val="hybridMultilevel"/>
    <w:tmpl w:val="BB4AB52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C1"/>
    <w:rsid w:val="00041319"/>
    <w:rsid w:val="000419EF"/>
    <w:rsid w:val="00104646"/>
    <w:rsid w:val="001708A8"/>
    <w:rsid w:val="001D46B2"/>
    <w:rsid w:val="00394605"/>
    <w:rsid w:val="003A4048"/>
    <w:rsid w:val="003C6EB9"/>
    <w:rsid w:val="004157F4"/>
    <w:rsid w:val="00454BA9"/>
    <w:rsid w:val="00462274"/>
    <w:rsid w:val="004B167A"/>
    <w:rsid w:val="004B4197"/>
    <w:rsid w:val="00685531"/>
    <w:rsid w:val="006B577E"/>
    <w:rsid w:val="006C449E"/>
    <w:rsid w:val="006C6268"/>
    <w:rsid w:val="00763239"/>
    <w:rsid w:val="00780398"/>
    <w:rsid w:val="008B6CE8"/>
    <w:rsid w:val="008F46BD"/>
    <w:rsid w:val="00907385"/>
    <w:rsid w:val="009462C1"/>
    <w:rsid w:val="00973D0E"/>
    <w:rsid w:val="009924AA"/>
    <w:rsid w:val="009B1B5D"/>
    <w:rsid w:val="009B62C3"/>
    <w:rsid w:val="009F3A1C"/>
    <w:rsid w:val="00A827D1"/>
    <w:rsid w:val="00A93CA1"/>
    <w:rsid w:val="00AB545F"/>
    <w:rsid w:val="00B41662"/>
    <w:rsid w:val="00B67656"/>
    <w:rsid w:val="00BA5555"/>
    <w:rsid w:val="00BE7450"/>
    <w:rsid w:val="00C508BB"/>
    <w:rsid w:val="00C82216"/>
    <w:rsid w:val="00CB2831"/>
    <w:rsid w:val="00CD38D3"/>
    <w:rsid w:val="00E90D6F"/>
    <w:rsid w:val="00EF2C44"/>
    <w:rsid w:val="00F36A81"/>
    <w:rsid w:val="00FC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19647"/>
  <w15:chartTrackingRefBased/>
  <w15:docId w15:val="{C74896DC-A29B-418C-BCC7-CA2C2EB3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2C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9462C1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9462C1"/>
    <w:pPr>
      <w:keepNext/>
      <w:keepLines/>
      <w:spacing w:before="360" w:after="80"/>
      <w:outlineLvl w:val="1"/>
    </w:pPr>
    <w:rPr>
      <w:rFonts w:cs="Times"/>
      <w:b/>
      <w:sz w:val="36"/>
      <w:szCs w:val="36"/>
      <w:lang w:val="hy-AM"/>
    </w:rPr>
  </w:style>
  <w:style w:type="paragraph" w:styleId="Heading3">
    <w:name w:val="heading 3"/>
    <w:basedOn w:val="Normal"/>
    <w:next w:val="Normal"/>
    <w:link w:val="Heading3Char"/>
    <w:qFormat/>
    <w:rsid w:val="009462C1"/>
    <w:pPr>
      <w:keepNext/>
      <w:keepLines/>
      <w:spacing w:before="280" w:after="80"/>
      <w:outlineLvl w:val="2"/>
    </w:pPr>
    <w:rPr>
      <w:rFonts w:cs="Times"/>
      <w:b/>
      <w:sz w:val="28"/>
      <w:szCs w:val="28"/>
      <w:lang w:val="hy-AM"/>
    </w:rPr>
  </w:style>
  <w:style w:type="paragraph" w:styleId="Heading4">
    <w:name w:val="heading 4"/>
    <w:basedOn w:val="Normal"/>
    <w:next w:val="Normal"/>
    <w:link w:val="Heading4Char"/>
    <w:qFormat/>
    <w:rsid w:val="009462C1"/>
    <w:pPr>
      <w:keepNext/>
      <w:keepLines/>
      <w:spacing w:before="240" w:after="40"/>
      <w:outlineLvl w:val="3"/>
    </w:pPr>
    <w:rPr>
      <w:rFonts w:cs="Times"/>
      <w:b/>
      <w:szCs w:val="24"/>
      <w:lang w:val="hy-AM"/>
    </w:rPr>
  </w:style>
  <w:style w:type="paragraph" w:styleId="Heading5">
    <w:name w:val="heading 5"/>
    <w:basedOn w:val="Normal"/>
    <w:next w:val="Normal"/>
    <w:link w:val="Heading5Char"/>
    <w:qFormat/>
    <w:rsid w:val="009462C1"/>
    <w:pPr>
      <w:keepNext/>
      <w:keepLines/>
      <w:spacing w:before="220" w:after="40"/>
      <w:outlineLvl w:val="4"/>
    </w:pPr>
    <w:rPr>
      <w:rFonts w:cs="Times"/>
      <w:b/>
      <w:sz w:val="22"/>
      <w:szCs w:val="22"/>
      <w:lang w:val="hy-AM"/>
    </w:rPr>
  </w:style>
  <w:style w:type="paragraph" w:styleId="Heading6">
    <w:name w:val="heading 6"/>
    <w:basedOn w:val="Normal"/>
    <w:next w:val="Normal"/>
    <w:link w:val="Heading6Char"/>
    <w:qFormat/>
    <w:rsid w:val="009462C1"/>
    <w:pPr>
      <w:keepNext/>
      <w:keepLines/>
      <w:spacing w:before="200" w:after="40"/>
      <w:outlineLvl w:val="5"/>
    </w:pPr>
    <w:rPr>
      <w:rFonts w:cs="Times"/>
      <w:b/>
      <w:sz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9462C1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qFormat/>
    <w:rsid w:val="009462C1"/>
    <w:rPr>
      <w:rFonts w:ascii="Times Armenian" w:eastAsia="Times New Roman" w:hAnsi="Times Armenian" w:cs="Times"/>
      <w:b/>
      <w:sz w:val="36"/>
      <w:szCs w:val="36"/>
      <w:lang w:val="hy-AM" w:eastAsia="ru-RU"/>
    </w:rPr>
  </w:style>
  <w:style w:type="character" w:customStyle="1" w:styleId="Heading3Char">
    <w:name w:val="Heading 3 Char"/>
    <w:basedOn w:val="DefaultParagraphFont"/>
    <w:link w:val="Heading3"/>
    <w:qFormat/>
    <w:rsid w:val="009462C1"/>
    <w:rPr>
      <w:rFonts w:ascii="Times Armenian" w:eastAsia="Times New Roman" w:hAnsi="Times Armenian" w:cs="Times"/>
      <w:b/>
      <w:sz w:val="28"/>
      <w:szCs w:val="28"/>
      <w:lang w:val="hy-AM" w:eastAsia="ru-RU"/>
    </w:rPr>
  </w:style>
  <w:style w:type="character" w:customStyle="1" w:styleId="Heading4Char">
    <w:name w:val="Heading 4 Char"/>
    <w:basedOn w:val="DefaultParagraphFont"/>
    <w:link w:val="Heading4"/>
    <w:qFormat/>
    <w:rsid w:val="009462C1"/>
    <w:rPr>
      <w:rFonts w:ascii="Times Armenian" w:eastAsia="Times New Roman" w:hAnsi="Times Armenian" w:cs="Times"/>
      <w:b/>
      <w:sz w:val="24"/>
      <w:szCs w:val="24"/>
      <w:lang w:val="hy-AM" w:eastAsia="ru-RU"/>
    </w:rPr>
  </w:style>
  <w:style w:type="character" w:customStyle="1" w:styleId="Heading5Char">
    <w:name w:val="Heading 5 Char"/>
    <w:basedOn w:val="DefaultParagraphFont"/>
    <w:link w:val="Heading5"/>
    <w:qFormat/>
    <w:rsid w:val="009462C1"/>
    <w:rPr>
      <w:rFonts w:ascii="Times Armenian" w:eastAsia="Times New Roman" w:hAnsi="Times Armenian" w:cs="Times"/>
      <w:b/>
      <w:lang w:val="hy-AM" w:eastAsia="ru-RU"/>
    </w:rPr>
  </w:style>
  <w:style w:type="character" w:customStyle="1" w:styleId="Heading6Char">
    <w:name w:val="Heading 6 Char"/>
    <w:basedOn w:val="DefaultParagraphFont"/>
    <w:link w:val="Heading6"/>
    <w:qFormat/>
    <w:rsid w:val="009462C1"/>
    <w:rPr>
      <w:rFonts w:ascii="Times Armenian" w:eastAsia="Times New Roman" w:hAnsi="Times Armenian" w:cs="Times"/>
      <w:b/>
      <w:sz w:val="20"/>
      <w:szCs w:val="20"/>
      <w:lang w:val="hy-AM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462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462C1"/>
    <w:rPr>
      <w:rFonts w:ascii="Segoe UI" w:eastAsia="Times New Roman" w:hAnsi="Segoe UI" w:cs="Segoe UI"/>
      <w:sz w:val="18"/>
      <w:szCs w:val="18"/>
      <w:lang w:eastAsia="ru-RU"/>
    </w:rPr>
  </w:style>
  <w:style w:type="paragraph" w:styleId="FootnoteText">
    <w:name w:val="footnote text"/>
    <w:basedOn w:val="Normal"/>
    <w:link w:val="FootnoteTextChar"/>
    <w:semiHidden/>
    <w:qFormat/>
    <w:rsid w:val="009462C1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9462C1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46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9462C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9462C1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Subtitle">
    <w:name w:val="Subtitle"/>
    <w:basedOn w:val="Normal"/>
    <w:next w:val="Normal"/>
    <w:link w:val="SubtitleChar"/>
    <w:rsid w:val="009462C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hy-AM"/>
    </w:rPr>
  </w:style>
  <w:style w:type="character" w:customStyle="1" w:styleId="SubtitleChar">
    <w:name w:val="Subtitle Char"/>
    <w:basedOn w:val="DefaultParagraphFont"/>
    <w:link w:val="Subtitle"/>
    <w:qFormat/>
    <w:rsid w:val="009462C1"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table" w:styleId="TableGrid">
    <w:name w:val="Table Grid"/>
    <w:basedOn w:val="TableNormal"/>
    <w:uiPriority w:val="59"/>
    <w:qFormat/>
    <w:rsid w:val="009462C1"/>
    <w:pPr>
      <w:spacing w:after="0" w:line="240" w:lineRule="auto"/>
    </w:pPr>
    <w:rPr>
      <w:rFonts w:ascii="GHEA Grapalat" w:eastAsia="SimSun" w:hAnsi="GHEA Grapalat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9462C1"/>
    <w:pPr>
      <w:keepNext/>
      <w:keepLines/>
      <w:spacing w:before="480" w:after="120"/>
    </w:pPr>
    <w:rPr>
      <w:rFonts w:cs="Times"/>
      <w:b/>
      <w:sz w:val="72"/>
      <w:szCs w:val="72"/>
      <w:lang w:val="hy-AM"/>
    </w:rPr>
  </w:style>
  <w:style w:type="character" w:customStyle="1" w:styleId="TitleChar">
    <w:name w:val="Title Char"/>
    <w:basedOn w:val="DefaultParagraphFont"/>
    <w:link w:val="Title"/>
    <w:qFormat/>
    <w:rsid w:val="009462C1"/>
    <w:rPr>
      <w:rFonts w:ascii="Times Armenian" w:eastAsia="Times New Roman" w:hAnsi="Times Armenian" w:cs="Times"/>
      <w:b/>
      <w:sz w:val="72"/>
      <w:szCs w:val="72"/>
      <w:lang w:val="hy-AM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462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9462C1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y2iqfc">
    <w:name w:val="y2iqfc"/>
    <w:basedOn w:val="DefaultParagraphFont"/>
    <w:qFormat/>
    <w:rsid w:val="009462C1"/>
  </w:style>
  <w:style w:type="character" w:customStyle="1" w:styleId="im">
    <w:name w:val="im"/>
    <w:basedOn w:val="DefaultParagraphFont"/>
    <w:qFormat/>
    <w:rsid w:val="009462C1"/>
  </w:style>
  <w:style w:type="character" w:customStyle="1" w:styleId="normaltextrun">
    <w:name w:val="normaltextrun"/>
    <w:basedOn w:val="DefaultParagraphFont"/>
    <w:qFormat/>
    <w:rsid w:val="009462C1"/>
  </w:style>
  <w:style w:type="paragraph" w:customStyle="1" w:styleId="Body">
    <w:name w:val="Body"/>
    <w:qFormat/>
    <w:rsid w:val="009462C1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pt-PT"/>
    </w:rPr>
  </w:style>
  <w:style w:type="character" w:customStyle="1" w:styleId="tojvnm2t">
    <w:name w:val="tojvnm2t"/>
    <w:qFormat/>
    <w:rsid w:val="009462C1"/>
  </w:style>
  <w:style w:type="character" w:customStyle="1" w:styleId="rynqvb">
    <w:name w:val="rynqvb"/>
    <w:basedOn w:val="DefaultParagraphFont"/>
    <w:rsid w:val="009462C1"/>
  </w:style>
  <w:style w:type="character" w:customStyle="1" w:styleId="auto-style151">
    <w:name w:val="auto-style151"/>
    <w:basedOn w:val="DefaultParagraphFont"/>
    <w:rsid w:val="009462C1"/>
  </w:style>
  <w:style w:type="character" w:styleId="Strong">
    <w:name w:val="Strong"/>
    <w:basedOn w:val="DefaultParagraphFont"/>
    <w:uiPriority w:val="22"/>
    <w:qFormat/>
    <w:rsid w:val="009462C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46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62C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46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62C1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9462C1"/>
    <w:rPr>
      <w:color w:val="0563C1" w:themeColor="hyperlink"/>
      <w:u w:val="single"/>
    </w:rPr>
  </w:style>
  <w:style w:type="paragraph" w:customStyle="1" w:styleId="isselectedend">
    <w:name w:val="isselectedend"/>
    <w:basedOn w:val="Normal"/>
    <w:rsid w:val="009462C1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 Ayvazyan</cp:lastModifiedBy>
  <cp:revision>48</cp:revision>
  <dcterms:created xsi:type="dcterms:W3CDTF">2026-07-13T07:02:00Z</dcterms:created>
  <dcterms:modified xsi:type="dcterms:W3CDTF">2026-07-23T06:01:00Z</dcterms:modified>
</cp:coreProperties>
</file>