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165լ/գ</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ԵՋԷԿ-ԷԱՃԱՊՁԲ-26/48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Ջերմաէլեկտրակենտրոն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Արին-Բերդի 3-րդ նրբ., թիվ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ԵՋԷԿ-ԷԱՃԱՊՁԲ-26/48 դռներ, պատուհաններ և մոծակապաշտպան ցանցեր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Հեռ․ 011 47 26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purchase@ytpc.am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Ջերմաէլեկտրակենտրոն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ԵՋԷԿ-ԷԱՃԱՊՁԲ-26/48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165լ/գ</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Ջերմաէլեկտրակենտրոն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Ջերմաէլեկտրակենտրոն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ԵՋԷԿ-ԷԱՃԱՊՁԲ-26/48 դռներ, պատուհաններ և մոծակապաշտպան ցանցեր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Ջերմաէլեկտրակենտրոն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ԵՋԷԿ-ԷԱՃԱՊՁԲ-26/48 դռներ, պատուհաններ և մոծակապաշտպան ցանցեր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ԵՋԷԿ-ԷԱՃԱՊՁԲ-26/48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purchase@ytpc.am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ԵՋԷԿ-ԷԱՃԱՊՁԲ-26/48 դռներ, պատուհաններ և մոծակապաշտպան ցանցեր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Ջերմաէլեկտրակենտրոն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ԵՋԷԿ-ԷԱՃԱՊՁԲ-26/48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ԵՋԷԿ-ԷԱՃԱՊՁԲ-26/48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«ԵՋԷԿ-ԷԱՃԱՊՁԲ-26/48»*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«ԵՋԷԿ-ԷԱՃԱՊՁԲ-26/48»*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Ջերմաէլեկտրակենտրոն ՓԲԸ*  (այսուհետ` Պատվիրատու) կողմից կազմակերպված` ԵՋԷԿ-ԷԱՃԱՊՁԲ-26/48*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Ջերմաէլեկտրակենտրոն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Երևանի ՋԷԿ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պատվիրատուն վճարումը կատարում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0.13</w:t>
      </w:r>
      <w:r>
        <w:rPr>
          <w:rFonts w:ascii="Calibri" w:hAnsi="Calibri" w:cs="Calibri"/>
          <w:sz w:val="20"/>
          <w:szCs w:val="20"/>
          <w:lang w:val="hy-AM"/>
        </w:rPr>
        <w:t xml:space="preserve"> ( </w:t>
      </w:r>
      <w:r>
        <w:rPr>
          <w:rFonts w:ascii="Calibri" w:hAnsi="Calibri" w:cs="Calibri"/>
          <w:sz w:val="20"/>
          <w:szCs w:val="20"/>
          <w:highlight w:val="white"/>
          <w:lang w:val="hy-AM"/>
        </w:rPr>
        <w:t>զրո ամբողջ 13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Եվրոդռներ երկփեղկ, անթափանց ապակիներով, մեծ փեղկը 85սմ, գույնը սպիտակ, երկու հատ, բարձրությունը՝ 2.3քմ, լայնությունը՝ 1.2քմ, յուրաքանչյուրը 2.76քմ:
Ապրանքի տեխափոխումը և տեղադրումը պետք է իրականացվի մատակարար ընկերության կողմից:
Ապրանքի մատակարարման  ժամանակ Պատվիրատուն նրանք ընդունում է    ISO 9001-2015, ISO 14001-2016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 գույնը սպիտակ՝ երկփեղկ, մեկ փեղկը  բացվող և բարդ փականով և  միջատապաշտպան ցանցով,  40 սմ-ոց 1.2մ երկարության պատուհանագոգով: Մեկ հատ, բարձրությունը՝ 1.6քմ, լայնությունը՝ 1.2:
Ապրանքի տեխափոխումը և տեղադրումը պետք է իրականացվի մատակարար ընկերության կողմից:
Ապրանքի մատակարարման  ժամանակ Պատվիրատուն նրանք ընդունում է    ISO 9001-2015, ISO 14001-2016  և ISO 37001-2016 ստանդարտների պահանջներին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մոծակապաշտպան ցանց     2 հատ, 60*155սմ  չափի
Ապրանքի տեխափոխումը և տեղադրումը պետք է իրականացվի մատակարար ընկերության կողմից:
Ապրանքի մատակարարման  ժամանակ Պատվիրատուն նրանք ընդունում է    ISO 9001-2015, ISO 14001-2016  և ISO 37001-2016 ստանդարտների պահանջներին համապատասխան: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պայմանների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պայմանների ուժի մեջ մտնելու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Արին-Բերդի 3-րդ նրբ., թիվ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Պայմանագրով նախատեսված կողմերի իրավունքների և պարտականությունների կատարման պայմանների ուժի մեջ մտնելու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մոծակապաշտպան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