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ՀԿԿ-ԷԱՃԱՊՁԲ-ՎՍ-26/4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Антикоррупционный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В.Вагаршян 13а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административного оборудования для нужд Антикоррупционного комитета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Карапетян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n.karapetyan@anticorruption.am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011900049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Антикоррупционный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ՀԿԿ-ԷԱՃԱՊՁԲ-ՎՍ-26/4</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Антикоррупционный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Антикоррупционный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административного оборудования для нужд Антикоррупционного комитета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административного оборудования для нужд Антикоррупционного комитета РА.</w:t>
      </w:r>
      <w:r>
        <w:rPr>
          <w:rFonts w:ascii="Calibri" w:hAnsi="Calibri" w:cstheme="minorHAnsi"/>
          <w:b/>
          <w:lang w:val="ru-RU"/>
        </w:rPr>
        <w:t xml:space="preserve">ДЛЯ НУЖД  </w:t>
      </w:r>
      <w:r>
        <w:rPr>
          <w:rFonts w:ascii="Calibri" w:hAnsi="Calibri" w:cstheme="minorHAnsi"/>
          <w:b/>
          <w:sz w:val="24"/>
          <w:szCs w:val="24"/>
          <w:lang w:val="af-ZA"/>
        </w:rPr>
        <w:t>Антикоррупционный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ՀԿԿ-ԷԱՃԱՊՁԲ-ՎՍ-26/4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n.karapetyan@anticorruption.am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административного оборудования для нужд Антикоррупционного комитета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Антикоррупционный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ՀԿԿ-ԷԱՃԱՊՁԲ-ՎՍ-26/4"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ՀԿԿ-ԷԱՃԱՊՁԲ-ՎՍ-26/4*.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ՀԿԿ-ԷԱՃԱՊՁԲ-ՎՍ-26/4"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ՀԿԿ-ԷԱՃԱՊՁԲ-ՎՍ-26/4*.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ՀԿԿ-ԷԱՃԱՊՁԲ-ՎՍ-26/4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течение 150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течение 60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течение 60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