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ՀԿԿ-ԷԱՃԱՊՁԲ-ՎՍ-26/4/1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ՀԱԿԱԿՈՌՈՒՊՑԻՈՆ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Վ.Վաղարշյան 13ա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հակակոռուպցիոն կոմիտեի կարիքների համար վարչական սարքերի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011900049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s.ghazaryan@anticorruption.am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ՀԱԿԱԿՈՌՈՒՊՑԻՈՆ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ՀԿԿ-ԷԱՃԱՊՁԲ-ՎՍ-26/4/1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ՀԱԿԱԿՈՌՈՒՊՑԻՈՆ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ՀԱԿԱԿՈՌՈՒՊՑԻՈՆ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հակակոռուպցիոն կոմիտեի կարիքների համար վարչական սարքերի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ՀԱԿԱԿՈՌՈՒՊՑԻՈՆ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հակակոռուպցիոն կոմիտեի կարիքների համար վարչական սարքերի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ՀԿԿ-ԷԱՃԱՊՁԲ-ՎՍ-26/4/1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s.ghazaryan@anticorruption.am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հակակոռուպցիոն կոմիտեի կարիքների համար վարչական սարքերի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ոչնչացման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2026.08.03.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ՀԱԿԱԿՈՌՈՒՊՑԻՈՆ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ՀԿԿ-ԷԱՃԱՊՁԲ-ՎՍ-26/4/1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ՀԿԿ-ԷԱՃԱՊՁԲ-ՎՍ-26/4/1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ՀԿԿ-ԷԱՃԱՊՁԲ-ՎՍ-26/4/1»*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ՀԿԿ-ԷԱՃԱՊՁԲ-ՎՍ-26/4/1*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ՀԿԿ-ԷԱՃԱՊՁԲ-ՎՍ-26/4/1»*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ՀԿԿ-ԷԱՃԱՊՁԲ-ՎՍ-26/4/1*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ՀԱԿԱԿՈՌՈՒՊՑԻՈՆ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ոչնչացման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ոչնչացման սարքեր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 թվականին՝ համապատասխան ֆինանսական միջոցներ նախատեսելու դեպքում, կնքված պայմանագրի ուժի մեջ  մտնելուց հետո 25 օրացուցային օրվա ընթացքում (բացառությամբ երբ Կատարողը համաձայնվում է պայմանագիրը կատարել ավելի սեղմ ժամկետներում) :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