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ՀՀՇՄԳՀՀԿՀ-ԷԱՃԱՊՁԲ-72/26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Գյումրի համայնքի մանկապարտեզների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ՀՀՇՄԳՀՀԿՀ-ԷԱՃԱՊՁԲ-72/26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Գյումրի համայնքի մանկապարտեզների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Գյումրի համայնքի մանկապարտեզների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ՀՀՇՄԳՀՀԿՀ-ԷԱՃԱՊՁԲ-72/26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Գյումրի համայնքի մանկապարտեզների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ՀՀՇՄԳՀՀԿՀ-ԷԱՃԱՊՁԲ-72/26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ՀՀՇՄԳՀՀԿՀ-ԷԱՃԱՊՁԲ-72/26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«ՀՀՇՄԳՀՀԿՀ-ԷԱՃԱՊՁԲ-72/26»*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«ՀՀՇՄԳՀՀԿՀ-ԷԱՃԱՊՁԲ-72/26»*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ալյումինե շրջանակով, շարժական ոտքերով,
հենակով և անիվներով։
Չափսերը՝ 500 х 550 х 2000 մմ, կամ 900 х 1200 х 2000 մմ
Ֆլիպչարթ (անգլ.՝ flip chart — անդրաձիգ գծագիր), գրասենյակային պատկերակալ՝
նոթատետրի շրջելիության սկզբունքով թղթի կամ թղթերի փաթեթի համար ամրակներով
մագնիսամարկերային գրատախտակ, կոմպլեկտի մեջ անպայման պետք էլինի 2 մարկեր և 1 ջնջոց: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
Հետնապատը պետք է լինի 4 մմ 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 հատուկ դետալներ:
Զգեստապահարանի արտաքին չափսերն են՝ 1708 х 300 х 1644 մմ (Լ х Խ х Բ),
յուրաքանչյուր սեկցիայի ներսի չափսերն են՝ 320 х 300 х 1300 մմ (Լ х Խ х Բ) մմ: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տեղեր(բաց դարակներ):
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
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Երկհարկանի մահճակալի չափսերն են՝ 1400 x 600 x 1400 մմ ( Ե х Լ х Բ), այն
պատրաստվում է 18 մմ լամինացված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ՓՏՍ-ից պատրաստված հինգ ամրագոտիների և
սնարներին ամրացված դետալների վրա:
Ներքնակի նկարագիրը գտիր «Փափուկ գույք և պարագաներ» բաժնի թիվ 6 կետում:
Լամինացված ՓՏՍ-ի աշխատանքային հարթության բոլոր անկյունները պետք է
կլորացվեն, եզրերը շրջափակվեն 1-2 մմ հաստության պլաստիկ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պլաստիկե խցաններով՝ 8 մմ հաստությամբ։
Գույները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թաքնված ամրակցումներով։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համար:Պատրաստված 18 մմ հաստությամբ լամինացված ՓՏՍ-ից:
Արտաքին չափսերն են ՝ 800 x 500 x 2000 մմ ( Լ х Խ х Բ), պահարանը բաժանված է
հատևյալ չափսի(ներառյալ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Պահարանը փակվում է 18 մմ հաստությամբ լամինացված ՓՏՍ-ից պատրաստված
երկու դռներով, որոնցից յուրաքանչյուրը ամրացված է 3-ական ծխնիով։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պահարան:Պահարան-չորանոցը պատրաստված 18 մմ հաստությամբ լամինացված ՓՏՍ-ից:
Արտաքին չափսերն են ՝ 1000 x 500 x 1400 մմ ( Լ х Խ х Բ):
Պահարանը բաժանված է հատևյալ չափսի(ներառյալ լամինացված ՓՏՍ-ի
հաստությունը)՝ 1000 x 500 x 700 մմ ( Լ х Խ х Բ) երկու բաց դարակաշարերի:
Երկու դարակաշարերի վրա իրար զուգահետ գծով բացվում են 200 մմ տրամագծով
անցքեր, իրարից հավասարաչափ 100 մմ հեռավորությամբ:
Յուրաքանչյուր դարակում իրար կողքի տեղադրվում է երկուական 300 x 300 x 240 մմ
( Լ х Խ х Բ) չափսի էմալապատ, կամ նիկելապատ, կամ քրոմապատ մետաղական
չորանոց-սկուտեղներ, ափսեների համար նախատեսված վերին դարակով և
գավաթների համար նախատեսված ստորին դարակով: Ներքևի դարակի տակ
դարակի չափսերով տեղադրված է ջրի կաթիլային արտահոսքի պլաստմասե սկուտեղ,
այն շարժական է ու դուրս եկող:
Մետաղական չորանոցի վերին սկուտեղում կարող է տեղավորել ափսեներ, իսկ
կողային աջ և ձախ մասերում կան հարմարեցված մետական կրիչներ՝
պատառաքաղների և բաժակների համար: Խոհանոցի չորանոցում պատառաքաղի և
բաժակների համար նախատեսված պահարանները շարժական են ու դուրս եկող։
Մետաղական չորանոցի չափսը՝ 500x375x260 մմ (Բ x Խ x Լ):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նույն ՓՏՍ-ի գույնի, որի վրա բացվում են 20 մմ տրամագծով անցքեր,
եզրերից և իրարից հավասարաչափ 200 մմ հեռավորությամբ: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800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/ճաշի, թեյի,հախճապակյա
ափսեներ, պնակներ,
գավաթներ, մեծ և փոքր գդալներ ՝
չժանգոտվողմետաղից/:
ՀՀ կառավարության 2006 թ. նոյեմբերի 16-ի N 1750-Ն որոշմամբ հաստատված
«Խեցեգործական ամանեղենի վերաբերյալ տեխնիկական կանոնակարգի»,
ԳՕՍՏ 17151-81, ԳՕՍՏ 28973-91 և ԳՕՍՏ 27002-2020-ի չափորոշիչներին
համապատասխան:
Սպասքը պետք է պատրաստված լինի հակաալերգիկ և էկոլոգիապես մաքուր
նյութերից՝ հախճապակուց, սննդի համար նախատեսված ալյումինից և չժանգոտվող
պողպատից:
Չափսերը, տեսքը նախապես համաձայնեցնել պատվիրատուի հետ: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Մահճակալի ներքնակ:
ՀՀ ԿԳ նախարարի 2012 թվականի սեպտեմբերի 18-ի N 858-Ն հրամանի
պահանջներին համապատասխան:
Մահճակալի ներքնակի չափսերն են՝ 1450 x 600 x 100 մմ ( Լ х Ե х Բ):
Երեսի կտորը՝ 100% բամբակյա, լցոնված պարունակությունը՝ 100% բուրդ կամ
բժշկական բամբակ:
Չքրտնեցնող է, հակաալերգիկ և էկոլոգիապես մաքուր հումքից:
Գույնը և չափսերը նախապես համաձայնեցնել պատվիրատուի հետ: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