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C71B" w14:textId="3C16F511" w:rsidR="00A61C48" w:rsidRPr="006939A9" w:rsidRDefault="00160779" w:rsidP="00160779">
      <w:pPr>
        <w:tabs>
          <w:tab w:val="left" w:pos="10462"/>
        </w:tabs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ab/>
      </w:r>
    </w:p>
    <w:p w14:paraId="4F2A16F2" w14:textId="77777777" w:rsidR="00A61C48" w:rsidRPr="006939A9" w:rsidRDefault="00A61C48" w:rsidP="00A61C48">
      <w:pPr>
        <w:jc w:val="center"/>
        <w:rPr>
          <w:rFonts w:ascii="GHEA Grapalat" w:hAnsi="GHEA Grapalat"/>
          <w:b/>
          <w:bCs/>
          <w:lang w:val="hy-AM"/>
        </w:rPr>
      </w:pPr>
      <w:r w:rsidRPr="006939A9">
        <w:rPr>
          <w:rFonts w:ascii="GHEA Grapalat" w:hAnsi="GHEA Grapalat"/>
          <w:b/>
          <w:bCs/>
          <w:lang w:val="hy-AM"/>
        </w:rPr>
        <w:t>ՏԵԽՆԻԿԱԿԱՆ ԲՆՈՒԹԱԳԻՐ - ԳՆՄԱՆ ԺԱՄԱՆԱԿԱՑՈՒՅՑ*</w:t>
      </w:r>
    </w:p>
    <w:p w14:paraId="1CBF2E56" w14:textId="4645D0EE" w:rsidR="00A61C48" w:rsidRPr="006939A9" w:rsidRDefault="00A61C48" w:rsidP="00455A60">
      <w:pPr>
        <w:ind w:left="1440" w:right="558"/>
        <w:jc w:val="right"/>
        <w:rPr>
          <w:rFonts w:ascii="GHEA Grapalat" w:hAnsi="GHEA Grapalat"/>
          <w:sz w:val="20"/>
          <w:lang w:val="hy-AM"/>
        </w:rPr>
      </w:pP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</w:t>
      </w:r>
      <w:r w:rsidR="00455A60" w:rsidRPr="006939A9">
        <w:rPr>
          <w:rFonts w:ascii="GHEA Grapalat" w:hAnsi="GHEA Grapalat"/>
          <w:sz w:val="20"/>
          <w:lang w:val="hy-AM"/>
        </w:rPr>
        <w:t xml:space="preserve">   </w:t>
      </w: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11"/>
        <w:gridCol w:w="6176"/>
        <w:gridCol w:w="1103"/>
        <w:gridCol w:w="909"/>
        <w:gridCol w:w="1251"/>
        <w:gridCol w:w="1231"/>
      </w:tblGrid>
      <w:tr w:rsidR="00A61C48" w:rsidRPr="006939A9" w14:paraId="4D94694B" w14:textId="77777777" w:rsidTr="005543F0">
        <w:trPr>
          <w:trHeight w:val="807"/>
        </w:trPr>
        <w:tc>
          <w:tcPr>
            <w:tcW w:w="13921" w:type="dxa"/>
            <w:gridSpan w:val="7"/>
          </w:tcPr>
          <w:p w14:paraId="6D616CB6" w14:textId="77777777" w:rsidR="00A61C48" w:rsidRPr="006939A9" w:rsidRDefault="00A61C48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Ծառայության</w:t>
            </w:r>
          </w:p>
        </w:tc>
      </w:tr>
      <w:tr w:rsidR="005543F0" w:rsidRPr="006939A9" w14:paraId="44C3C671" w14:textId="77777777" w:rsidTr="005543F0">
        <w:trPr>
          <w:trHeight w:val="219"/>
        </w:trPr>
        <w:tc>
          <w:tcPr>
            <w:tcW w:w="1440" w:type="dxa"/>
            <w:vMerge w:val="restart"/>
            <w:vAlign w:val="center"/>
          </w:tcPr>
          <w:p w14:paraId="519840BB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հրավերով նախատեսված չափաբաժնի համարը</w:t>
            </w:r>
          </w:p>
        </w:tc>
        <w:tc>
          <w:tcPr>
            <w:tcW w:w="1811" w:type="dxa"/>
            <w:vMerge w:val="restart"/>
            <w:vAlign w:val="center"/>
          </w:tcPr>
          <w:p w14:paraId="58F821A5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6176" w:type="dxa"/>
            <w:vMerge w:val="restart"/>
            <w:vAlign w:val="center"/>
          </w:tcPr>
          <w:p w14:paraId="422F9D5E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տեխնիկական բնութագիրը</w:t>
            </w:r>
          </w:p>
        </w:tc>
        <w:tc>
          <w:tcPr>
            <w:tcW w:w="1103" w:type="dxa"/>
            <w:vMerge w:val="restart"/>
            <w:vAlign w:val="center"/>
          </w:tcPr>
          <w:p w14:paraId="37B5049A" w14:textId="77777777" w:rsidR="005543F0" w:rsidRPr="006939A9" w:rsidRDefault="005543F0" w:rsidP="002B5773">
            <w:pPr>
              <w:ind w:left="-108" w:right="-11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չափ-ման միա-վորը</w:t>
            </w:r>
          </w:p>
        </w:tc>
        <w:tc>
          <w:tcPr>
            <w:tcW w:w="909" w:type="dxa"/>
            <w:vMerge w:val="restart"/>
            <w:vAlign w:val="center"/>
          </w:tcPr>
          <w:p w14:paraId="2923F193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ընդհա-նուր քանա-կը</w:t>
            </w:r>
          </w:p>
        </w:tc>
        <w:tc>
          <w:tcPr>
            <w:tcW w:w="2482" w:type="dxa"/>
            <w:gridSpan w:val="2"/>
            <w:vAlign w:val="center"/>
          </w:tcPr>
          <w:p w14:paraId="62F74FF8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մատուցման</w:t>
            </w:r>
          </w:p>
        </w:tc>
      </w:tr>
      <w:tr w:rsidR="005543F0" w:rsidRPr="006939A9" w14:paraId="3B8EC5A8" w14:textId="77777777" w:rsidTr="005543F0">
        <w:trPr>
          <w:trHeight w:val="445"/>
        </w:trPr>
        <w:tc>
          <w:tcPr>
            <w:tcW w:w="1440" w:type="dxa"/>
            <w:vMerge/>
            <w:vAlign w:val="center"/>
          </w:tcPr>
          <w:p w14:paraId="25A0C5BA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811" w:type="dxa"/>
            <w:vMerge/>
            <w:vAlign w:val="center"/>
          </w:tcPr>
          <w:p w14:paraId="23CE40E5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6176" w:type="dxa"/>
            <w:vMerge/>
            <w:vAlign w:val="center"/>
          </w:tcPr>
          <w:p w14:paraId="3A9C603E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103" w:type="dxa"/>
            <w:vMerge/>
            <w:vAlign w:val="center"/>
          </w:tcPr>
          <w:p w14:paraId="1C24F634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909" w:type="dxa"/>
            <w:vMerge/>
            <w:vAlign w:val="center"/>
          </w:tcPr>
          <w:p w14:paraId="6B84758E" w14:textId="77777777" w:rsidR="005543F0" w:rsidRPr="006939A9" w:rsidRDefault="005543F0" w:rsidP="0000002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251" w:type="dxa"/>
            <w:vAlign w:val="center"/>
          </w:tcPr>
          <w:p w14:paraId="539EC318" w14:textId="77777777" w:rsidR="005543F0" w:rsidRPr="006939A9" w:rsidRDefault="005543F0" w:rsidP="002B5773">
            <w:pPr>
              <w:ind w:left="-117" w:right="-99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հասցեն</w:t>
            </w:r>
          </w:p>
        </w:tc>
        <w:tc>
          <w:tcPr>
            <w:tcW w:w="1231" w:type="dxa"/>
            <w:vAlign w:val="center"/>
          </w:tcPr>
          <w:p w14:paraId="0CAF48F6" w14:textId="77777777" w:rsidR="005543F0" w:rsidRPr="006939A9" w:rsidRDefault="005543F0" w:rsidP="002B5773">
            <w:pPr>
              <w:ind w:left="-108" w:right="-10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939A9">
              <w:rPr>
                <w:rFonts w:ascii="GHEA Grapalat" w:hAnsi="GHEA Grapalat"/>
                <w:sz w:val="18"/>
                <w:lang w:val="hy-AM"/>
              </w:rPr>
              <w:t>Ժամկետը</w:t>
            </w:r>
          </w:p>
        </w:tc>
      </w:tr>
      <w:tr w:rsidR="005543F0" w:rsidRPr="006939A9" w14:paraId="1AE559CA" w14:textId="77777777" w:rsidTr="005543F0">
        <w:trPr>
          <w:trHeight w:val="2105"/>
        </w:trPr>
        <w:tc>
          <w:tcPr>
            <w:tcW w:w="1440" w:type="dxa"/>
            <w:vAlign w:val="center"/>
          </w:tcPr>
          <w:p w14:paraId="6F419206" w14:textId="7DFF9056" w:rsidR="005543F0" w:rsidRPr="006939A9" w:rsidRDefault="005543F0" w:rsidP="00125431">
            <w:pPr>
              <w:spacing w:before="240"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9A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811" w:type="dxa"/>
            <w:vAlign w:val="center"/>
          </w:tcPr>
          <w:p w14:paraId="60A7FB23" w14:textId="226AEDE4" w:rsidR="005543F0" w:rsidRPr="006939A9" w:rsidRDefault="005543F0" w:rsidP="00125431">
            <w:pPr>
              <w:spacing w:before="240" w:after="240"/>
              <w:ind w:left="-110" w:right="-115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596">
              <w:rPr>
                <w:rFonts w:ascii="GHEA Grapalat" w:eastAsia="Aptos" w:hAnsi="GHEA Grapalat" w:cs="Arial"/>
                <w:bCs/>
                <w:iCs/>
                <w:kern w:val="2"/>
                <w:lang w:val="hy-AM" w:eastAsia="zh-CN" w:bidi="hi-IN"/>
              </w:rPr>
              <w:t>64211340</w:t>
            </w:r>
            <w:r>
              <w:rPr>
                <w:rFonts w:ascii="GHEA Grapalat" w:eastAsia="Aptos" w:hAnsi="GHEA Grapalat" w:cs="Arial"/>
                <w:bCs/>
                <w:iCs/>
                <w:kern w:val="2"/>
                <w:lang w:val="hy-AM" w:eastAsia="zh-CN" w:bidi="hi-IN"/>
              </w:rPr>
              <w:t>/16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6176" w:type="dxa"/>
            <w:vAlign w:val="center"/>
          </w:tcPr>
          <w:p w14:paraId="235193EF" w14:textId="0D54108F" w:rsidR="005543F0" w:rsidRPr="006E199E" w:rsidRDefault="005543F0" w:rsidP="002655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b/>
                <w:i/>
                <w:iCs/>
                <w:spacing w:val="-8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Sylfaen"/>
                <w:b/>
                <w:i/>
                <w:iCs/>
                <w:spacing w:val="-8"/>
                <w:sz w:val="22"/>
                <w:szCs w:val="22"/>
                <w:lang w:val="hy-AM"/>
              </w:rPr>
              <w:t>Ամփոփ տեղեկատվություն Travelinsights հարթակի վերաբերյալ</w:t>
            </w:r>
          </w:p>
          <w:p w14:paraId="078C7B4E" w14:textId="0D465167" w:rsidR="005543F0" w:rsidRPr="006E199E" w:rsidRDefault="005543F0" w:rsidP="006E199E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hyperlink r:id="rId6" w:history="1">
              <w:r w:rsidRPr="006E199E">
                <w:rPr>
                  <w:rFonts w:ascii="GHEA Grapalat" w:eastAsia="NSimSun" w:hAnsi="GHEA Grapalat" w:cs="Sylfaen"/>
                  <w:bCs/>
                  <w:kern w:val="2"/>
                  <w:sz w:val="22"/>
                  <w:szCs w:val="22"/>
                  <w:lang w:val="hy-AM" w:eastAsia="zh-CN" w:bidi="hi-IN"/>
                </w:rPr>
                <w:t>TravelInsights</w:t>
              </w:r>
            </w:hyperlink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 նորարարական հարթակը</w:t>
            </w:r>
            <w:r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 </w:t>
            </w: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հանդիսանում է արհեստական բանականության հիման վրա աշխատող առաջին առցանց զբոսաշրջային հարթակը, որը տվյալների ծավալով և վերլուծության բազմաշերտությամբ միակն է ոչ միայն Հայաստանում, այլև տարածաշրջանում։ </w:t>
            </w:r>
          </w:p>
          <w:p w14:paraId="3363076C" w14:textId="77777777" w:rsidR="005543F0" w:rsidRPr="006E199E" w:rsidRDefault="005543F0" w:rsidP="00CA10A9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Եռալեզու հարթակը հնարավորություն է ընձեռում Հայաստանի վերաբերյալ գրառումների վերլուծությունը տեսնել՝ </w:t>
            </w:r>
          </w:p>
          <w:p w14:paraId="79209AE4" w14:textId="77777777" w:rsidR="005543F0" w:rsidRPr="006E199E" w:rsidRDefault="005543F0" w:rsidP="006E199E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-ըստ զբոսաշրջիկների ծագման երկրի, </w:t>
            </w:r>
          </w:p>
          <w:p w14:paraId="72E302CE" w14:textId="77777777" w:rsidR="005543F0" w:rsidRPr="006E199E" w:rsidRDefault="005543F0" w:rsidP="006E199E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-ըստ գրառման սկզբնաղբյուր կայքերի (Tripadvisor.com, Facebook.com և Booking.com), </w:t>
            </w:r>
          </w:p>
          <w:p w14:paraId="09EF7AEC" w14:textId="77777777" w:rsidR="005543F0" w:rsidRPr="006E199E" w:rsidRDefault="005543F0" w:rsidP="006E199E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-ըստ մարզերի մակարդակի, </w:t>
            </w:r>
          </w:p>
          <w:p w14:paraId="434B5A5E" w14:textId="77777777" w:rsidR="005543F0" w:rsidRPr="006E199E" w:rsidRDefault="005543F0" w:rsidP="006E199E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>-ըստ առանձին բիզնեսների մակարդակի։</w:t>
            </w:r>
          </w:p>
          <w:p w14:paraId="3CD6AF8D" w14:textId="77777777" w:rsidR="005543F0" w:rsidRPr="006E199E" w:rsidRDefault="005543F0" w:rsidP="006E199E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>Նշված յուրաքանչյուր տարբերակն ընտրելիս հարթակը թույլ է տալիս ուսումնասիրել տարբեր զբոսաշրջային ուղղությունների վերաբերյալ լրացուցիչ տեղեկատվություն՝ հետևյալ մանրամասներով</w:t>
            </w:r>
            <w:r w:rsidRPr="006E199E">
              <w:rPr>
                <w:rFonts w:ascii="MS Mincho" w:eastAsia="MS Mincho" w:hAnsi="MS Mincho" w:cs="MS Mincho" w:hint="eastAsia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>․</w:t>
            </w:r>
          </w:p>
          <w:p w14:paraId="1319812D" w14:textId="77777777" w:rsidR="005543F0" w:rsidRPr="006E199E" w:rsidRDefault="005543F0" w:rsidP="006E199E">
            <w:pPr>
              <w:numPr>
                <w:ilvl w:val="0"/>
                <w:numId w:val="27"/>
              </w:numPr>
              <w:suppressAutoHyphens/>
              <w:spacing w:line="276" w:lineRule="auto"/>
              <w:ind w:left="492" w:hanging="408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>5 ամենադրական և ամենաբացասական արձագանքները՝ ըստ կատեգորիաների,</w:t>
            </w:r>
          </w:p>
          <w:p w14:paraId="547D63BA" w14:textId="77777777" w:rsidR="005543F0" w:rsidRPr="006E199E" w:rsidRDefault="005543F0" w:rsidP="006E199E">
            <w:pPr>
              <w:numPr>
                <w:ilvl w:val="0"/>
                <w:numId w:val="27"/>
              </w:numPr>
              <w:suppressAutoHyphens/>
              <w:spacing w:line="276" w:lineRule="auto"/>
              <w:ind w:left="492" w:hanging="408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lastRenderedPageBreak/>
              <w:t>զբոսաշրջային ուղղություններն՝ ըստ տեսակների (հյուրանոց, ռեստորան, թանգարան և տեսարժան վայրեր),</w:t>
            </w:r>
          </w:p>
          <w:p w14:paraId="6967C23D" w14:textId="77777777" w:rsidR="005543F0" w:rsidRPr="006E199E" w:rsidRDefault="005543F0" w:rsidP="006E199E">
            <w:pPr>
              <w:numPr>
                <w:ilvl w:val="0"/>
                <w:numId w:val="27"/>
              </w:numPr>
              <w:suppressAutoHyphens/>
              <w:spacing w:line="276" w:lineRule="auto"/>
              <w:ind w:left="492" w:hanging="408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>գրառումների և գնային ժամանակացույցը՝ սկսած տարբեր հարթակներում, Հայաստանի վերաբերյալ գրառումներ թողնելու մեկնարկից,</w:t>
            </w:r>
          </w:p>
          <w:p w14:paraId="4C939F09" w14:textId="77777777" w:rsidR="005543F0" w:rsidRPr="006E199E" w:rsidRDefault="005543F0" w:rsidP="006E199E">
            <w:pPr>
              <w:numPr>
                <w:ilvl w:val="0"/>
                <w:numId w:val="27"/>
              </w:numPr>
              <w:suppressAutoHyphens/>
              <w:spacing w:line="276" w:lineRule="auto"/>
              <w:ind w:left="492" w:hanging="408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>կարծիքների և գների ջերմային քարտեզ,</w:t>
            </w:r>
          </w:p>
          <w:p w14:paraId="5649064B" w14:textId="77777777" w:rsidR="005543F0" w:rsidRPr="006E199E" w:rsidRDefault="005543F0" w:rsidP="006E199E">
            <w:pPr>
              <w:numPr>
                <w:ilvl w:val="0"/>
                <w:numId w:val="27"/>
              </w:numPr>
              <w:suppressAutoHyphens/>
              <w:spacing w:line="276" w:lineRule="auto"/>
              <w:ind w:left="492" w:hanging="408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>զբոսաշրջային օբյեկտների վերաբերյալ առանձնացված մանրամասն կատեգորիաներ։</w:t>
            </w:r>
          </w:p>
          <w:p w14:paraId="07A86CDC" w14:textId="77777777" w:rsidR="005543F0" w:rsidRDefault="005543F0" w:rsidP="00CA10A9">
            <w:pPr>
              <w:suppressAutoHyphens/>
              <w:spacing w:line="276" w:lineRule="auto"/>
              <w:jc w:val="both"/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</w:pPr>
            <w:r w:rsidRPr="006E199E">
              <w:rPr>
                <w:rFonts w:ascii="GHEA Grapalat" w:eastAsia="NSimSun" w:hAnsi="GHEA Grapalat" w:cs="Sylfaen"/>
                <w:bCs/>
                <w:color w:val="000000"/>
                <w:kern w:val="2"/>
                <w:sz w:val="22"/>
                <w:szCs w:val="22"/>
                <w:lang w:val="hy-AM" w:eastAsia="zh-CN" w:bidi="hi-IN"/>
              </w:rPr>
              <w:t xml:space="preserve">Համագործակցելով ՀՀ-ում գործող բջջային կապի օպերատորների հետ 2023 թվականին հարթակում ավելացվել է նոր ֆունկցիոնալություն, որը հնարավորություն է տվել պատկերել զբոսաշրջիկների հետագիծը Հայաստանում՝ վերլուծելով նրանց տեղաշարժման վերաբերյալ տվյալները։ </w:t>
            </w:r>
          </w:p>
          <w:p w14:paraId="2E93793C" w14:textId="77777777" w:rsidR="005543F0" w:rsidRPr="006E199E" w:rsidRDefault="005543F0" w:rsidP="002655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b/>
                <w:i/>
                <w:iCs/>
                <w:spacing w:val="-8"/>
                <w:sz w:val="22"/>
                <w:szCs w:val="22"/>
                <w:lang w:val="hy-AM"/>
              </w:rPr>
            </w:pPr>
          </w:p>
          <w:p w14:paraId="75DCCC09" w14:textId="2C5C72A8" w:rsidR="005543F0" w:rsidRPr="006E199E" w:rsidRDefault="005543F0" w:rsidP="002655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Arian AMU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Sylfaen"/>
                <w:b/>
                <w:i/>
                <w:iCs/>
                <w:spacing w:val="-8"/>
                <w:sz w:val="22"/>
                <w:szCs w:val="22"/>
                <w:lang w:val="hy-AM"/>
              </w:rPr>
              <w:t xml:space="preserve">Travelinsights հարթակի </w:t>
            </w:r>
            <w:r w:rsidRPr="006E199E">
              <w:rPr>
                <w:rFonts w:ascii="GHEA Grapalat" w:hAnsi="GHEA Grapalat"/>
                <w:b/>
                <w:i/>
                <w:iCs/>
                <w:sz w:val="22"/>
                <w:szCs w:val="22"/>
                <w:lang w:val="hy-AM"/>
              </w:rPr>
              <w:t>սպասարկման համար նախատեսվող աշխատանքները</w:t>
            </w:r>
            <w:r w:rsidRPr="006E199E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՝</w:t>
            </w:r>
          </w:p>
          <w:p w14:paraId="328C7D7E" w14:textId="77777777" w:rsidR="005543F0" w:rsidRPr="006E199E" w:rsidRDefault="005543F0" w:rsidP="002655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</w:p>
          <w:p w14:paraId="52B7152D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hyperlink r:id="rId7" w:tgtFrame="_blank" w:history="1">
              <w:r w:rsidRPr="006E199E">
                <w:rPr>
                  <w:rFonts w:ascii="GHEA Grapalat" w:hAnsi="GHEA Grapalat" w:cs="Arian AMU"/>
                  <w:b/>
                  <w:bCs/>
                  <w:sz w:val="22"/>
                  <w:szCs w:val="22"/>
                  <w:u w:val="single"/>
                  <w:lang w:val="hy-AM"/>
                </w:rPr>
                <w:t>travelinsights.mineconomy.am</w:t>
              </w:r>
            </w:hyperlink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 xml:space="preserve"> ենթադոմեյնի հասանելիության ապահովում,</w:t>
            </w:r>
          </w:p>
          <w:p w14:paraId="54B44759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Travelinsights հարթակի տարեկան սպասարկում՝ արհեստական բանականության գործիքակազմի շարունակական բարելավմամբ,</w:t>
            </w:r>
          </w:p>
          <w:p w14:paraId="2321FFAB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պլատֆորմի անվտանգության ապահովում՝ կիբերանվտանգության ստանդարտներին համապատասխան,</w:t>
            </w:r>
          </w:p>
          <w:p w14:paraId="6A5A10E5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վերլուծական համակարգի սպասարկում,</w:t>
            </w:r>
          </w:p>
          <w:p w14:paraId="1C470FDD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ETL, API-ների ստեղծում,</w:t>
            </w:r>
          </w:p>
          <w:p w14:paraId="6D384FA0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տվյալների բազայի կառավարում,</w:t>
            </w:r>
          </w:p>
          <w:p w14:paraId="24538BC3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հարթակի բովանդակության (content) թարմացում/կարգավորում,</w:t>
            </w:r>
          </w:p>
          <w:p w14:paraId="34257B34" w14:textId="6106F6C6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 xml:space="preserve">Հայաստանում զբոսաշրջիկների հետագծի վերլուծում, </w:t>
            </w: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lastRenderedPageBreak/>
              <w:t>նրանց տեղաշարժման վերաբերյալ տվյալների մշակում,</w:t>
            </w:r>
          </w:p>
          <w:p w14:paraId="1CF438AF" w14:textId="77777777" w:rsidR="005543F0" w:rsidRPr="006E199E" w:rsidRDefault="005543F0" w:rsidP="00265596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 w:cs="Arian AMU"/>
                <w:sz w:val="22"/>
                <w:szCs w:val="22"/>
                <w:lang w:val="hy-AM"/>
              </w:rPr>
            </w:pP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Tripadvisor.com, Facebook.com և Booking.com հարթակներում Հայաստանի վերաբերյալ զբոսաշրջիկների գրառումների ու գնահատականների վերլուծում ու վիզուալիզացում,</w:t>
            </w:r>
          </w:p>
          <w:p w14:paraId="1FA86B98" w14:textId="60C623BD" w:rsidR="005543F0" w:rsidRPr="006E199E" w:rsidRDefault="005543F0" w:rsidP="006E199E">
            <w:pPr>
              <w:widowControl w:val="0"/>
              <w:numPr>
                <w:ilvl w:val="0"/>
                <w:numId w:val="23"/>
              </w:numPr>
              <w:tabs>
                <w:tab w:val="left" w:pos="1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bookmarkStart w:id="0" w:name="m_-4464937899511294737__Hlk181366000"/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>ՀՀ-ում գործող բջջային կապի օպերատորների</w:t>
            </w:r>
            <w:r>
              <w:rPr>
                <w:rFonts w:ascii="GHEA Grapalat" w:hAnsi="GHEA Grapalat" w:cs="Arian AMU"/>
                <w:sz w:val="22"/>
                <w:szCs w:val="22"/>
                <w:lang w:val="hy-AM"/>
              </w:rPr>
              <w:t xml:space="preserve"> համագործակցությամբ, վերջիններիս կողմից տվյալների տրամադրման համաձայնության դեպքում </w:t>
            </w:r>
            <w:bookmarkEnd w:id="0"/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 xml:space="preserve"> Հայաստան այցելած օտարերկրացիների վերաբերյալ հավաքագրվող </w:t>
            </w:r>
            <w:r w:rsidRPr="006E199E">
              <w:rPr>
                <w:rFonts w:ascii="GHEA Grapalat" w:hAnsi="GHEA Grapalat" w:cs="Arian AMU"/>
                <w:b/>
                <w:bCs/>
                <w:sz w:val="22"/>
                <w:szCs w:val="22"/>
                <w:lang w:val="hy-AM"/>
              </w:rPr>
              <w:t>ապանձնավորված</w:t>
            </w:r>
            <w:r w:rsidRPr="006E199E">
              <w:rPr>
                <w:rFonts w:ascii="GHEA Grapalat" w:hAnsi="GHEA Grapalat" w:cs="Arian AMU"/>
                <w:sz w:val="22"/>
                <w:szCs w:val="22"/>
                <w:lang w:val="hy-AM"/>
              </w:rPr>
              <w:t xml:space="preserve"> տվյալների մշակում։ </w:t>
            </w:r>
            <w:r>
              <w:rPr>
                <w:rFonts w:ascii="GHEA Grapalat" w:hAnsi="GHEA Grapalat" w:cs="Arian AMU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103" w:type="dxa"/>
            <w:vAlign w:val="center"/>
          </w:tcPr>
          <w:p w14:paraId="1B34574D" w14:textId="77777777" w:rsidR="005543F0" w:rsidRPr="006939A9" w:rsidRDefault="005543F0" w:rsidP="00125431">
            <w:pPr>
              <w:spacing w:before="240" w:after="240"/>
              <w:ind w:left="-81" w:right="-9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9A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դրամ</w:t>
            </w:r>
          </w:p>
        </w:tc>
        <w:tc>
          <w:tcPr>
            <w:tcW w:w="909" w:type="dxa"/>
            <w:vAlign w:val="center"/>
          </w:tcPr>
          <w:p w14:paraId="75282721" w14:textId="77777777" w:rsidR="005543F0" w:rsidRPr="006939A9" w:rsidRDefault="005543F0" w:rsidP="00125431">
            <w:pPr>
              <w:spacing w:before="240"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9A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51" w:type="dxa"/>
            <w:vAlign w:val="center"/>
          </w:tcPr>
          <w:p w14:paraId="20720597" w14:textId="40EA36B9" w:rsidR="005543F0" w:rsidRPr="006939A9" w:rsidRDefault="005543F0" w:rsidP="00125431">
            <w:pPr>
              <w:spacing w:before="240" w:after="240"/>
              <w:ind w:left="-125" w:right="-9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9A9">
              <w:rPr>
                <w:rFonts w:ascii="GHEA Grapalat" w:hAnsi="GHEA Grapalat"/>
                <w:sz w:val="16"/>
                <w:szCs w:val="16"/>
                <w:lang w:val="hy-AM"/>
              </w:rPr>
              <w:t>Մ. Մկրտչյան 5</w:t>
            </w:r>
          </w:p>
        </w:tc>
        <w:tc>
          <w:tcPr>
            <w:tcW w:w="1231" w:type="dxa"/>
            <w:vAlign w:val="center"/>
          </w:tcPr>
          <w:p w14:paraId="514D3B36" w14:textId="2081F47B" w:rsidR="005543F0" w:rsidRPr="006939A9" w:rsidRDefault="005543F0" w:rsidP="00125431">
            <w:pPr>
              <w:spacing w:before="240"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14:paraId="6BB265AF" w14:textId="77777777" w:rsidR="00377843" w:rsidRPr="006939A9" w:rsidRDefault="00377843" w:rsidP="00A61C48">
      <w:pPr>
        <w:jc w:val="both"/>
        <w:rPr>
          <w:rFonts w:ascii="GHEA Grapalat" w:hAnsi="GHEA Grapalat"/>
          <w:b/>
          <w:sz w:val="20"/>
          <w:lang w:val="hy-AM"/>
        </w:rPr>
      </w:pPr>
    </w:p>
    <w:p w14:paraId="24BF2F1F" w14:textId="2B3B0F9B" w:rsidR="00EB33DB" w:rsidRPr="006939A9" w:rsidRDefault="001A2D48" w:rsidP="00EB33DB">
      <w:pPr>
        <w:rPr>
          <w:rFonts w:ascii="GHEA Grapalat" w:hAnsi="GHEA Grapalat" w:cs="Sylfaen"/>
          <w:b/>
          <w:i/>
          <w:sz w:val="18"/>
          <w:szCs w:val="18"/>
          <w:lang w:val="hy-AM"/>
        </w:rPr>
      </w:pPr>
      <w:r w:rsidRPr="006939A9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* </w:t>
      </w:r>
      <w:r w:rsidR="00FD4FF0" w:rsidRPr="006939A9">
        <w:rPr>
          <w:rFonts w:ascii="GHEA Grapalat" w:hAnsi="GHEA Grapalat" w:cs="Sylfaen"/>
          <w:b/>
          <w:i/>
          <w:sz w:val="18"/>
          <w:szCs w:val="18"/>
          <w:lang w:val="hy-AM"/>
        </w:rPr>
        <w:t>Ծառայության մատուցման ժամկետը՝ պայմանագրի ուժի մեջ մտնելու օրվանից մինչև 202</w:t>
      </w:r>
      <w:r w:rsidR="007435CE" w:rsidRPr="006939A9">
        <w:rPr>
          <w:rFonts w:ascii="GHEA Grapalat" w:hAnsi="GHEA Grapalat" w:cs="Sylfaen"/>
          <w:b/>
          <w:i/>
          <w:sz w:val="18"/>
          <w:szCs w:val="18"/>
          <w:lang w:val="hy-AM"/>
        </w:rPr>
        <w:t>6</w:t>
      </w:r>
      <w:r w:rsidR="00FD4FF0" w:rsidRPr="006939A9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 թվականի դեկտեմբերի 2</w:t>
      </w:r>
      <w:r w:rsidR="007435CE" w:rsidRPr="006939A9">
        <w:rPr>
          <w:rFonts w:ascii="GHEA Grapalat" w:hAnsi="GHEA Grapalat" w:cs="Sylfaen"/>
          <w:b/>
          <w:i/>
          <w:sz w:val="18"/>
          <w:szCs w:val="18"/>
          <w:lang w:val="hy-AM"/>
        </w:rPr>
        <w:t>5</w:t>
      </w:r>
      <w:r w:rsidR="00FD4FF0" w:rsidRPr="006939A9">
        <w:rPr>
          <w:rFonts w:ascii="GHEA Grapalat" w:hAnsi="GHEA Grapalat" w:cs="Sylfaen"/>
          <w:b/>
          <w:i/>
          <w:sz w:val="18"/>
          <w:szCs w:val="18"/>
          <w:lang w:val="hy-AM"/>
        </w:rPr>
        <w:t>-ը:</w:t>
      </w:r>
    </w:p>
    <w:p w14:paraId="4395CF1C" w14:textId="1EACEA15" w:rsidR="00A65E4D" w:rsidRPr="006939A9" w:rsidRDefault="001A2D48" w:rsidP="002228EE">
      <w:pPr>
        <w:rPr>
          <w:rFonts w:ascii="GHEA Grapalat" w:hAnsi="GHEA Grapalat"/>
          <w:b/>
          <w:bCs/>
          <w:sz w:val="18"/>
          <w:szCs w:val="18"/>
          <w:lang w:val="hy-AM"/>
        </w:rPr>
      </w:pPr>
      <w:r w:rsidRPr="006939A9">
        <w:rPr>
          <w:rFonts w:ascii="GHEA Grapalat" w:hAnsi="GHEA Grapalat"/>
          <w:b/>
          <w:bCs/>
          <w:sz w:val="18"/>
          <w:szCs w:val="18"/>
          <w:lang w:val="hy-AM"/>
        </w:rPr>
        <w:t>*</w:t>
      </w:r>
      <w:r w:rsidR="00EB33DB" w:rsidRPr="006939A9">
        <w:rPr>
          <w:rFonts w:ascii="GHEA Grapalat" w:hAnsi="GHEA Grapalat"/>
          <w:b/>
          <w:bCs/>
          <w:sz w:val="18"/>
          <w:szCs w:val="18"/>
          <w:lang w:val="hy-AM"/>
        </w:rPr>
        <w:t>*</w:t>
      </w:r>
      <w:r w:rsidRPr="006939A9">
        <w:rPr>
          <w:rFonts w:ascii="GHEA Grapalat" w:hAnsi="GHEA Grapalat"/>
          <w:b/>
          <w:bCs/>
          <w:sz w:val="18"/>
          <w:szCs w:val="18"/>
          <w:lang w:val="hy-AM"/>
        </w:rPr>
        <w:t xml:space="preserve"> Վճարումը կատարվելու է</w:t>
      </w:r>
      <w:r w:rsidR="006B1B24" w:rsidRPr="006939A9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2228EE" w:rsidRPr="006939A9">
        <w:rPr>
          <w:rFonts w:ascii="GHEA Grapalat" w:hAnsi="GHEA Grapalat"/>
          <w:b/>
          <w:bCs/>
          <w:sz w:val="18"/>
          <w:szCs w:val="18"/>
          <w:lang w:val="hy-AM"/>
        </w:rPr>
        <w:t xml:space="preserve">ամսական կտրվածքով։ </w:t>
      </w:r>
    </w:p>
    <w:p w14:paraId="6A9CE657" w14:textId="203D9915" w:rsidR="002228EE" w:rsidRPr="006939A9" w:rsidRDefault="002228EE" w:rsidP="002228EE">
      <w:pPr>
        <w:rPr>
          <w:rFonts w:ascii="GHEA Grapalat" w:hAnsi="GHEA Grapalat"/>
          <w:b/>
          <w:bCs/>
          <w:sz w:val="18"/>
          <w:szCs w:val="18"/>
          <w:lang w:val="hy-AM"/>
        </w:rPr>
      </w:pPr>
    </w:p>
    <w:p w14:paraId="6981256B" w14:textId="77777777" w:rsidR="00A37154" w:rsidRDefault="00A37154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4374A867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35ABF1A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CA23506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3ECFC818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524F208D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6B4FD328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5D6E0F1D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4FEEEFBF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CE3CAD4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7A247F6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403D5E4B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651A5A52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C6CFE36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6637F097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5DA90DA4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0857090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D58271F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3D64E5DD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5AC377F3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9A71973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0C17026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43D976E1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40B44F55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EF88E5C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8AC36C7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87A36B4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A75DB5A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A470F1A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ED077FA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6679A834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22FFF76A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734DFF74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54022BCE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15A87A3E" w14:textId="77777777" w:rsidR="005543F0" w:rsidRPr="00497883" w:rsidRDefault="005543F0" w:rsidP="005543F0">
      <w:pPr>
        <w:ind w:left="1440" w:right="558"/>
        <w:jc w:val="center"/>
        <w:rPr>
          <w:rFonts w:ascii="GHEA Grapalat" w:hAnsi="GHEA Grapalat"/>
          <w:b/>
          <w:bCs/>
          <w:lang w:val="ru-RU"/>
        </w:rPr>
      </w:pPr>
      <w:r w:rsidRPr="00497883">
        <w:rPr>
          <w:rFonts w:ascii="GHEA Grapalat" w:hAnsi="GHEA Grapalat"/>
          <w:b/>
          <w:bCs/>
          <w:lang w:val="ru-RU"/>
        </w:rPr>
        <w:t>ТЕХНИЧЕСКАЯ ХАРАКТЕРИСТИКА – ГРАФИК ЗАКУПКИ*</w:t>
      </w:r>
    </w:p>
    <w:p w14:paraId="7B665145" w14:textId="77777777" w:rsidR="005543F0" w:rsidRPr="00497883" w:rsidRDefault="005543F0" w:rsidP="005543F0">
      <w:pPr>
        <w:ind w:left="1440" w:right="558"/>
        <w:jc w:val="center"/>
        <w:rPr>
          <w:rFonts w:ascii="GHEA Grapalat" w:hAnsi="GHEA Grapalat"/>
          <w:b/>
          <w:bCs/>
          <w:lang w:val="hy-AM"/>
        </w:rPr>
      </w:pPr>
    </w:p>
    <w:p w14:paraId="1F48BF7A" w14:textId="6EA86B75" w:rsidR="005543F0" w:rsidRPr="00A77BF6" w:rsidRDefault="005543F0" w:rsidP="005543F0">
      <w:pPr>
        <w:ind w:left="1440" w:right="558"/>
        <w:jc w:val="right"/>
        <w:rPr>
          <w:rFonts w:ascii="GHEA Grapalat" w:hAnsi="GHEA Grapalat"/>
          <w:sz w:val="20"/>
          <w:lang w:val="ru-RU"/>
        </w:rPr>
      </w:pP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  <w:r w:rsidRPr="006939A9">
        <w:rPr>
          <w:rFonts w:ascii="GHEA Grapalat" w:hAnsi="GHEA Grapalat"/>
          <w:sz w:val="20"/>
          <w:lang w:val="hy-AM"/>
        </w:rPr>
        <w:tab/>
      </w:r>
    </w:p>
    <w:p w14:paraId="44E66517" w14:textId="77777777" w:rsidR="005543F0" w:rsidRPr="006939A9" w:rsidRDefault="005543F0" w:rsidP="005543F0">
      <w:pPr>
        <w:ind w:left="1440" w:right="558"/>
        <w:jc w:val="right"/>
        <w:rPr>
          <w:rFonts w:ascii="GHEA Grapalat" w:hAnsi="GHEA Grapalat"/>
          <w:sz w:val="20"/>
          <w:lang w:val="hy-AM"/>
        </w:rPr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11"/>
        <w:gridCol w:w="6176"/>
        <w:gridCol w:w="1103"/>
        <w:gridCol w:w="909"/>
        <w:gridCol w:w="1251"/>
        <w:gridCol w:w="1231"/>
      </w:tblGrid>
      <w:tr w:rsidR="005543F0" w:rsidRPr="006939A9" w14:paraId="680055DC" w14:textId="77777777" w:rsidTr="005543F0">
        <w:tc>
          <w:tcPr>
            <w:tcW w:w="13921" w:type="dxa"/>
            <w:gridSpan w:val="7"/>
          </w:tcPr>
          <w:p w14:paraId="55C0FEEB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77BF6">
              <w:rPr>
                <w:rFonts w:ascii="GHEA Grapalat" w:hAnsi="GHEA Grapalat"/>
                <w:sz w:val="18"/>
                <w:lang w:val="ru-RU"/>
              </w:rPr>
              <w:t>Услуга</w:t>
            </w:r>
          </w:p>
        </w:tc>
      </w:tr>
      <w:tr w:rsidR="005543F0" w:rsidRPr="006939A9" w14:paraId="43187C8A" w14:textId="77777777" w:rsidTr="005543F0">
        <w:trPr>
          <w:trHeight w:val="219"/>
        </w:trPr>
        <w:tc>
          <w:tcPr>
            <w:tcW w:w="1440" w:type="dxa"/>
            <w:vMerge w:val="restart"/>
            <w:vAlign w:val="center"/>
          </w:tcPr>
          <w:p w14:paraId="6FEAC69D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>номер предусмотренного приглаше-нием лота</w:t>
            </w:r>
          </w:p>
        </w:tc>
        <w:tc>
          <w:tcPr>
            <w:tcW w:w="1811" w:type="dxa"/>
            <w:vMerge w:val="restart"/>
            <w:vAlign w:val="center"/>
          </w:tcPr>
          <w:p w14:paraId="1CD2723E" w14:textId="77777777" w:rsidR="005543F0" w:rsidRPr="00310D44" w:rsidRDefault="005543F0" w:rsidP="000047B7">
            <w:pPr>
              <w:ind w:left="-108" w:right="-81"/>
              <w:jc w:val="center"/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 xml:space="preserve">промежуточный код, </w:t>
            </w:r>
          </w:p>
          <w:p w14:paraId="50757C14" w14:textId="77777777" w:rsidR="005543F0" w:rsidRPr="00E50F8D" w:rsidRDefault="005543F0" w:rsidP="000047B7">
            <w:pPr>
              <w:ind w:left="-108" w:right="-81"/>
              <w:jc w:val="center"/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 xml:space="preserve">предусмотренный планом закупок по классификации </w:t>
            </w:r>
          </w:p>
          <w:p w14:paraId="4625F703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>ЕЗК (CPV)</w:t>
            </w:r>
          </w:p>
        </w:tc>
        <w:tc>
          <w:tcPr>
            <w:tcW w:w="6176" w:type="dxa"/>
            <w:vMerge w:val="restart"/>
            <w:vAlign w:val="center"/>
          </w:tcPr>
          <w:p w14:paraId="39820F93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77BF6">
              <w:rPr>
                <w:rFonts w:ascii="GHEA Grapalat" w:hAnsi="GHEA Grapalat"/>
                <w:sz w:val="18"/>
                <w:lang w:val="ru-RU"/>
              </w:rPr>
              <w:t>техническая характеристика</w:t>
            </w:r>
          </w:p>
        </w:tc>
        <w:tc>
          <w:tcPr>
            <w:tcW w:w="1103" w:type="dxa"/>
            <w:vMerge w:val="restart"/>
            <w:vAlign w:val="center"/>
          </w:tcPr>
          <w:p w14:paraId="4D9C39F1" w14:textId="77777777" w:rsidR="005543F0" w:rsidRPr="006939A9" w:rsidRDefault="005543F0" w:rsidP="000047B7">
            <w:pPr>
              <w:ind w:left="-108" w:right="-11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единица измере-ния</w:t>
            </w:r>
          </w:p>
        </w:tc>
        <w:tc>
          <w:tcPr>
            <w:tcW w:w="909" w:type="dxa"/>
            <w:vMerge w:val="restart"/>
            <w:vAlign w:val="center"/>
          </w:tcPr>
          <w:p w14:paraId="0D7B47EF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общее коли</w:t>
            </w:r>
            <w:r>
              <w:rPr>
                <w:rFonts w:ascii="GHEA Grapalat" w:eastAsiaTheme="minorHAnsi" w:hAnsi="GHEA Grapalat"/>
                <w:sz w:val="16"/>
                <w:szCs w:val="16"/>
                <w:lang w:eastAsia="ru-RU"/>
              </w:rPr>
              <w:t>-</w:t>
            </w: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чество</w:t>
            </w:r>
          </w:p>
        </w:tc>
        <w:tc>
          <w:tcPr>
            <w:tcW w:w="2482" w:type="dxa"/>
            <w:gridSpan w:val="2"/>
            <w:vAlign w:val="center"/>
          </w:tcPr>
          <w:p w14:paraId="4D8359CA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77BF6">
              <w:rPr>
                <w:rFonts w:ascii="GHEA Grapalat" w:hAnsi="GHEA Grapalat"/>
                <w:sz w:val="18"/>
                <w:lang w:val="hy-AM"/>
              </w:rPr>
              <w:t>предоставление</w:t>
            </w:r>
          </w:p>
        </w:tc>
      </w:tr>
      <w:tr w:rsidR="005543F0" w:rsidRPr="006939A9" w14:paraId="5C919547" w14:textId="77777777" w:rsidTr="005543F0">
        <w:trPr>
          <w:trHeight w:val="445"/>
        </w:trPr>
        <w:tc>
          <w:tcPr>
            <w:tcW w:w="1440" w:type="dxa"/>
            <w:vMerge/>
            <w:vAlign w:val="center"/>
          </w:tcPr>
          <w:p w14:paraId="1D6E9207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811" w:type="dxa"/>
            <w:vMerge/>
            <w:vAlign w:val="center"/>
          </w:tcPr>
          <w:p w14:paraId="35E4CC7E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6176" w:type="dxa"/>
            <w:vMerge/>
            <w:vAlign w:val="center"/>
          </w:tcPr>
          <w:p w14:paraId="2585CF39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103" w:type="dxa"/>
            <w:vMerge/>
            <w:vAlign w:val="center"/>
          </w:tcPr>
          <w:p w14:paraId="196B8232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909" w:type="dxa"/>
            <w:vMerge/>
            <w:vAlign w:val="center"/>
          </w:tcPr>
          <w:p w14:paraId="434102F5" w14:textId="77777777" w:rsidR="005543F0" w:rsidRPr="006939A9" w:rsidRDefault="005543F0" w:rsidP="000047B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251" w:type="dxa"/>
            <w:vAlign w:val="center"/>
          </w:tcPr>
          <w:p w14:paraId="301B478C" w14:textId="77777777" w:rsidR="005543F0" w:rsidRPr="006939A9" w:rsidRDefault="005543F0" w:rsidP="000047B7">
            <w:pPr>
              <w:ind w:left="-117" w:right="-99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566D9">
              <w:rPr>
                <w:rFonts w:ascii="GHEA Grapalat" w:hAnsi="GHEA Grapalat"/>
                <w:sz w:val="16"/>
                <w:szCs w:val="16"/>
                <w:lang w:val="ru-RU" w:eastAsia="ru-RU"/>
              </w:rPr>
              <w:t>адрес</w:t>
            </w:r>
          </w:p>
        </w:tc>
        <w:tc>
          <w:tcPr>
            <w:tcW w:w="1231" w:type="dxa"/>
            <w:vAlign w:val="center"/>
          </w:tcPr>
          <w:p w14:paraId="219497D5" w14:textId="77777777" w:rsidR="005543F0" w:rsidRPr="006939A9" w:rsidRDefault="005543F0" w:rsidP="000047B7">
            <w:pPr>
              <w:ind w:left="-108" w:right="-10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566D9">
              <w:rPr>
                <w:rFonts w:ascii="GHEA Grapalat" w:hAnsi="GHEA Grapalat"/>
                <w:sz w:val="16"/>
                <w:szCs w:val="16"/>
                <w:lang w:val="ru-RU" w:eastAsia="ru-RU"/>
              </w:rPr>
              <w:t>срок</w:t>
            </w:r>
          </w:p>
        </w:tc>
      </w:tr>
      <w:tr w:rsidR="005543F0" w:rsidRPr="006939A9" w14:paraId="30313F7E" w14:textId="77777777" w:rsidTr="005543F0">
        <w:trPr>
          <w:trHeight w:val="620"/>
        </w:trPr>
        <w:tc>
          <w:tcPr>
            <w:tcW w:w="1440" w:type="dxa"/>
            <w:vAlign w:val="center"/>
          </w:tcPr>
          <w:p w14:paraId="5818A8E5" w14:textId="77777777" w:rsidR="005543F0" w:rsidRPr="006939A9" w:rsidRDefault="005543F0" w:rsidP="000047B7">
            <w:pPr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9A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811" w:type="dxa"/>
            <w:vAlign w:val="center"/>
          </w:tcPr>
          <w:p w14:paraId="45144CCE" w14:textId="77777777" w:rsidR="005543F0" w:rsidRPr="006939A9" w:rsidRDefault="005543F0" w:rsidP="000047B7">
            <w:pPr>
              <w:spacing w:after="240"/>
              <w:ind w:left="-110" w:right="-115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596">
              <w:rPr>
                <w:rFonts w:ascii="GHEA Grapalat" w:eastAsia="Aptos" w:hAnsi="GHEA Grapalat" w:cs="Arial"/>
                <w:bCs/>
                <w:iCs/>
                <w:kern w:val="2"/>
                <w:lang w:val="hy-AM" w:eastAsia="zh-CN" w:bidi="hi-IN"/>
              </w:rPr>
              <w:t>64211340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6176" w:type="dxa"/>
            <w:vAlign w:val="center"/>
          </w:tcPr>
          <w:p w14:paraId="36D35F17" w14:textId="77777777" w:rsidR="005543F0" w:rsidRPr="00805CFD" w:rsidRDefault="005543F0" w:rsidP="000047B7">
            <w:pPr>
              <w:pStyle w:val="pdq2pgselectionanchorcontain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Style w:val="Strong"/>
                <w:rFonts w:ascii="GHEA Grapalat" w:hAnsi="GHEA Grapalat"/>
                <w:sz w:val="22"/>
                <w:szCs w:val="22"/>
                <w:lang w:val="hy-AM"/>
              </w:rPr>
              <w:t>Краткая информация о платформе TravelInsights</w:t>
            </w:r>
          </w:p>
          <w:p w14:paraId="65F3D08B" w14:textId="77777777" w:rsidR="005543F0" w:rsidRPr="00805CFD" w:rsidRDefault="005543F0" w:rsidP="000047B7">
            <w:pPr>
              <w:pStyle w:val="NormalWeb"/>
              <w:spacing w:after="0" w:afterAutospacing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Инновационная платформа </w:t>
            </w:r>
            <w:r w:rsidRPr="00805CFD">
              <w:rPr>
                <w:rStyle w:val="Strong"/>
                <w:rFonts w:ascii="GHEA Grapalat" w:hAnsi="GHEA Grapalat"/>
                <w:sz w:val="22"/>
                <w:szCs w:val="22"/>
                <w:lang w:val="hy-AM"/>
              </w:rPr>
              <w:t>TravelInsights</w:t>
            </w: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 является первой в Армении онлайн-платформой в сфере туризма, функционирующей на основе искусственного интеллекта. По объёму данных и многоуровневости аналитики она является уникальной не только для Армении, но и для региона в целом.</w:t>
            </w:r>
          </w:p>
          <w:p w14:paraId="55944082" w14:textId="77777777" w:rsidR="005543F0" w:rsidRPr="00805CFD" w:rsidRDefault="005543F0" w:rsidP="000047B7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>Трёхъязычная платформа позволяет проводить анализ публикаций и отзывов о Армении по следующим направлениям:</w:t>
            </w:r>
          </w:p>
          <w:p w14:paraId="337B972A" w14:textId="77777777" w:rsidR="005543F0" w:rsidRPr="00805CFD" w:rsidRDefault="005543F0" w:rsidP="000047B7">
            <w:pPr>
              <w:numPr>
                <w:ilvl w:val="0"/>
                <w:numId w:val="29"/>
              </w:numPr>
              <w:spacing w:after="100" w:afterAutospacing="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по стране происхождения туристов; </w:t>
            </w:r>
          </w:p>
          <w:p w14:paraId="2762FB3A" w14:textId="77777777" w:rsidR="005543F0" w:rsidRPr="00805CFD" w:rsidRDefault="005543F0" w:rsidP="000047B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по сайтам-источникам публикаций (Tripadvisor.com, Facebook.com и Booking.com); </w:t>
            </w:r>
          </w:p>
          <w:p w14:paraId="1B4CB92A" w14:textId="77777777" w:rsidR="005543F0" w:rsidRPr="00805CFD" w:rsidRDefault="005543F0" w:rsidP="000047B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на уровне регионов; </w:t>
            </w:r>
          </w:p>
          <w:p w14:paraId="6968329C" w14:textId="77777777" w:rsidR="005543F0" w:rsidRPr="00805CFD" w:rsidRDefault="005543F0" w:rsidP="000047B7">
            <w:pPr>
              <w:numPr>
                <w:ilvl w:val="0"/>
                <w:numId w:val="29"/>
              </w:numPr>
              <w:spacing w:before="100" w:beforeAutospacing="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на уровне отдельных туристических объектов и предприятий. </w:t>
            </w:r>
          </w:p>
          <w:p w14:paraId="5D6A66E8" w14:textId="77777777" w:rsidR="005543F0" w:rsidRDefault="005543F0" w:rsidP="000047B7">
            <w:pPr>
              <w:pStyle w:val="NormalWeb"/>
              <w:spacing w:before="240" w:beforeAutospacing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>При выборе каждого из указанных параметров платформа предоставляет возможность изучать дополнительную информацию о различных туристических направлениях, включая следующие данные: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14:paraId="55FAC31F" w14:textId="77777777" w:rsidR="005543F0" w:rsidRPr="00805CFD" w:rsidRDefault="005543F0" w:rsidP="000047B7">
            <w:pPr>
              <w:pStyle w:val="NormalWeb"/>
              <w:spacing w:before="240" w:beforeAutospacing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5 наиболее положительных и 5 наиболее негативных отзывов по категориям; </w:t>
            </w:r>
          </w:p>
          <w:p w14:paraId="101C6B3C" w14:textId="77777777" w:rsidR="005543F0" w:rsidRPr="00805CFD" w:rsidRDefault="005543F0" w:rsidP="000047B7">
            <w:pPr>
              <w:numPr>
                <w:ilvl w:val="0"/>
                <w:numId w:val="30"/>
              </w:num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туристические направления по типам объектов (гостиницы, рестораны, музеи и достопримечательности); </w:t>
            </w:r>
          </w:p>
          <w:p w14:paraId="2D4A90A6" w14:textId="77777777" w:rsidR="005543F0" w:rsidRPr="00805CFD" w:rsidRDefault="005543F0" w:rsidP="000047B7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динамику публикаций и цен с момента появления первых отзывов об Армении на различных онлайн-платформах; </w:t>
            </w:r>
          </w:p>
          <w:p w14:paraId="209BFE75" w14:textId="77777777" w:rsidR="005543F0" w:rsidRPr="00805CFD" w:rsidRDefault="005543F0" w:rsidP="000047B7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тепловые карты отзывов и цен; </w:t>
            </w:r>
          </w:p>
          <w:p w14:paraId="1B7D934A" w14:textId="77777777" w:rsidR="005543F0" w:rsidRPr="00805CFD" w:rsidRDefault="005543F0" w:rsidP="000047B7">
            <w:pPr>
              <w:numPr>
                <w:ilvl w:val="0"/>
                <w:numId w:val="30"/>
              </w:numPr>
              <w:spacing w:before="100" w:beforeAutospacing="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 xml:space="preserve">отдельные детализированные категории по туристическим объектам. </w:t>
            </w:r>
          </w:p>
          <w:p w14:paraId="3B884DFB" w14:textId="77777777" w:rsidR="005543F0" w:rsidRPr="00805CFD" w:rsidRDefault="005543F0" w:rsidP="000047B7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/>
                <w:sz w:val="22"/>
                <w:szCs w:val="22"/>
                <w:lang w:val="hy-AM"/>
              </w:rPr>
              <w:t>В 2023 году в сотрудничестве с операторами мобильной связи, действующими в Республике Армения, на платформе была внедрена новая функциональность, которая позволила визуализировать маршруты передвижения туристов по территории Армении посредством анализа обезличенных данных об их перемещениях.</w:t>
            </w:r>
          </w:p>
          <w:p w14:paraId="772476B0" w14:textId="77777777" w:rsidR="005543F0" w:rsidRDefault="005543F0" w:rsidP="000047B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GHEA Grapalat" w:hAnsi="GHEA Grapalat" w:cs="Sylfaen"/>
                <w:b/>
                <w:i/>
                <w:iCs/>
                <w:spacing w:val="-8"/>
                <w:sz w:val="22"/>
                <w:szCs w:val="22"/>
                <w:lang w:val="hy-AM"/>
              </w:rPr>
            </w:pPr>
          </w:p>
          <w:p w14:paraId="4CEA3C57" w14:textId="77777777" w:rsidR="005543F0" w:rsidRPr="00805CFD" w:rsidRDefault="005543F0" w:rsidP="000047B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GHEA Grapalat" w:hAnsi="GHEA Grapalat" w:cs="Sylfaen"/>
                <w:b/>
                <w:i/>
                <w:iCs/>
                <w:spacing w:val="-8"/>
                <w:sz w:val="22"/>
                <w:szCs w:val="22"/>
                <w:lang w:val="hy-AM"/>
              </w:rPr>
            </w:pPr>
            <w:r w:rsidRPr="00805CFD">
              <w:rPr>
                <w:rFonts w:ascii="GHEA Grapalat" w:hAnsi="GHEA Grapalat" w:cs="Sylfaen"/>
                <w:b/>
                <w:i/>
                <w:iCs/>
                <w:spacing w:val="-8"/>
                <w:sz w:val="22"/>
                <w:szCs w:val="22"/>
                <w:lang w:val="hy-AM"/>
              </w:rPr>
              <w:t>Работы, предусмотренные по обслуживанию платформы TravelInsights</w:t>
            </w:r>
          </w:p>
          <w:p w14:paraId="5119BFEE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584" w:hanging="274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обеспечение доступности поддомена </w:t>
            </w:r>
            <w:r w:rsidRPr="00805CFD">
              <w:rPr>
                <w:rStyle w:val="Strong"/>
                <w:rFonts w:ascii="GHEA Grapalat" w:hAnsi="GHEA Grapalat"/>
                <w:lang w:val="hy-AM"/>
              </w:rPr>
              <w:t>travelinsights.mineconomy.am</w:t>
            </w:r>
            <w:r w:rsidRPr="00805CFD">
              <w:rPr>
                <w:rFonts w:ascii="GHEA Grapalat" w:hAnsi="GHEA Grapalat"/>
                <w:lang w:val="hy-AM"/>
              </w:rPr>
              <w:t xml:space="preserve">; </w:t>
            </w:r>
          </w:p>
          <w:p w14:paraId="63E4DDA2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494" w:hanging="1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805CFD">
              <w:rPr>
                <w:rFonts w:ascii="GHEA Grapalat" w:hAnsi="GHEA Grapalat"/>
                <w:lang w:val="hy-AM"/>
              </w:rPr>
              <w:t xml:space="preserve">ежегодное техническое обслуживание платформы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805CFD">
              <w:rPr>
                <w:rStyle w:val="Strong"/>
                <w:rFonts w:ascii="GHEA Grapalat" w:hAnsi="GHEA Grapalat"/>
                <w:lang w:val="hy-AM"/>
              </w:rPr>
              <w:t>TravelInsights</w:t>
            </w:r>
            <w:r w:rsidRPr="00805CFD">
              <w:rPr>
                <w:rFonts w:ascii="GHEA Grapalat" w:hAnsi="GHEA Grapalat"/>
                <w:lang w:val="hy-AM"/>
              </w:rPr>
              <w:t xml:space="preserve"> с непрерывным совершенствованием инструментов искусственного интеллекта; </w:t>
            </w:r>
          </w:p>
          <w:p w14:paraId="5E177753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494" w:hanging="184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805CFD">
              <w:rPr>
                <w:rFonts w:ascii="GHEA Grapalat" w:hAnsi="GHEA Grapalat"/>
                <w:lang w:val="hy-AM"/>
              </w:rPr>
              <w:t xml:space="preserve">обеспечение безопасности платформы в соответствии со стандартами кибербезопасности; </w:t>
            </w:r>
          </w:p>
          <w:p w14:paraId="4549A56F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0" w:firstLine="310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сопровождение аналитической системы; </w:t>
            </w:r>
          </w:p>
          <w:p w14:paraId="355C7DF3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0" w:firstLine="310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разработка ETL-процессов и API; </w:t>
            </w:r>
          </w:p>
          <w:p w14:paraId="385898F6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0" w:firstLine="310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управление базами данных; </w:t>
            </w:r>
          </w:p>
          <w:p w14:paraId="39F0EC5C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0" w:firstLine="310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обновление и настройка контента платформы; </w:t>
            </w:r>
          </w:p>
          <w:p w14:paraId="6AA85AD6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404" w:hanging="180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анализ туристических маршрутов посетителей Республики Армения и обработка данных об их передвижении; </w:t>
            </w:r>
          </w:p>
          <w:p w14:paraId="57B1C6A4" w14:textId="77777777" w:rsidR="005543F0" w:rsidRPr="00805CFD" w:rsidRDefault="005543F0" w:rsidP="005543F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24" w:firstLine="0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анализ и визуализация отзывов, публикаций и оценок туристов об Армении, размещенных на платформах </w:t>
            </w:r>
            <w:r w:rsidRPr="00805CFD">
              <w:rPr>
                <w:rStyle w:val="Strong"/>
                <w:rFonts w:ascii="GHEA Grapalat" w:hAnsi="GHEA Grapalat"/>
                <w:lang w:val="hy-AM"/>
              </w:rPr>
              <w:t>Tripadvisor.com</w:t>
            </w:r>
            <w:r w:rsidRPr="00805CFD">
              <w:rPr>
                <w:rFonts w:ascii="GHEA Grapalat" w:hAnsi="GHEA Grapalat"/>
                <w:lang w:val="hy-AM"/>
              </w:rPr>
              <w:t xml:space="preserve">, </w:t>
            </w:r>
            <w:r w:rsidRPr="00805CFD">
              <w:rPr>
                <w:rStyle w:val="Strong"/>
                <w:rFonts w:ascii="GHEA Grapalat" w:hAnsi="GHEA Grapalat"/>
                <w:lang w:val="hy-AM"/>
              </w:rPr>
              <w:t>Facebook.com</w:t>
            </w:r>
            <w:r w:rsidRPr="00805CFD">
              <w:rPr>
                <w:rFonts w:ascii="GHEA Grapalat" w:hAnsi="GHEA Grapalat"/>
                <w:lang w:val="hy-AM"/>
              </w:rPr>
              <w:t xml:space="preserve"> и </w:t>
            </w:r>
            <w:r w:rsidRPr="00805CFD">
              <w:rPr>
                <w:rStyle w:val="Strong"/>
                <w:rFonts w:ascii="GHEA Grapalat" w:hAnsi="GHEA Grapalat"/>
                <w:lang w:val="hy-AM"/>
              </w:rPr>
              <w:t>Booking.com</w:t>
            </w:r>
            <w:r w:rsidRPr="00805CFD">
              <w:rPr>
                <w:rFonts w:ascii="GHEA Grapalat" w:hAnsi="GHEA Grapalat"/>
                <w:lang w:val="hy-AM"/>
              </w:rPr>
              <w:t xml:space="preserve">; </w:t>
            </w:r>
          </w:p>
          <w:p w14:paraId="5A1E67EE" w14:textId="77777777" w:rsidR="005543F0" w:rsidRPr="00805CFD" w:rsidRDefault="005543F0" w:rsidP="005543F0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160"/>
                <w:tab w:val="left" w:pos="49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auto"/>
              <w:ind w:left="0" w:firstLine="310"/>
              <w:jc w:val="both"/>
              <w:rPr>
                <w:rFonts w:ascii="GHEA Grapalat" w:hAnsi="GHEA Grapalat"/>
                <w:lang w:val="hy-AM"/>
              </w:rPr>
            </w:pPr>
            <w:r w:rsidRPr="00805CFD">
              <w:rPr>
                <w:rFonts w:ascii="GHEA Grapalat" w:hAnsi="GHEA Grapalat"/>
                <w:lang w:val="hy-AM"/>
              </w:rPr>
              <w:t xml:space="preserve">Обработка обезличенных данных об иностранных гражданах, посетивших Республику Армения, собираемых в сотрудничестве с действующими в Республике Армения операторами мобильной связи, при условии получения их </w:t>
            </w:r>
            <w:r w:rsidRPr="00805CFD">
              <w:rPr>
                <w:rFonts w:ascii="GHEA Grapalat" w:hAnsi="GHEA Grapalat"/>
                <w:lang w:val="hy-AM"/>
              </w:rPr>
              <w:lastRenderedPageBreak/>
              <w:t>согласия на предоставление соответствующих данных.</w:t>
            </w:r>
          </w:p>
        </w:tc>
        <w:tc>
          <w:tcPr>
            <w:tcW w:w="1103" w:type="dxa"/>
            <w:vAlign w:val="center"/>
          </w:tcPr>
          <w:p w14:paraId="5B85F3F2" w14:textId="77777777" w:rsidR="005543F0" w:rsidRPr="006939A9" w:rsidRDefault="005543F0" w:rsidP="000047B7">
            <w:pPr>
              <w:spacing w:after="240"/>
              <w:ind w:left="-81" w:right="-9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49DC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драм</w:t>
            </w:r>
          </w:p>
        </w:tc>
        <w:tc>
          <w:tcPr>
            <w:tcW w:w="909" w:type="dxa"/>
            <w:vAlign w:val="center"/>
          </w:tcPr>
          <w:p w14:paraId="5429EE8D" w14:textId="77777777" w:rsidR="005543F0" w:rsidRPr="006939A9" w:rsidRDefault="005543F0" w:rsidP="000047B7">
            <w:pPr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9A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51" w:type="dxa"/>
            <w:vAlign w:val="center"/>
          </w:tcPr>
          <w:p w14:paraId="67B17CAC" w14:textId="77777777" w:rsidR="005543F0" w:rsidRPr="006939A9" w:rsidRDefault="005543F0" w:rsidP="000047B7">
            <w:pPr>
              <w:spacing w:after="240"/>
              <w:ind w:left="-125" w:right="-9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49DC">
              <w:rPr>
                <w:rFonts w:ascii="GHEA Grapalat" w:hAnsi="GHEA Grapalat"/>
                <w:sz w:val="16"/>
                <w:szCs w:val="16"/>
                <w:lang w:val="ru-RU"/>
              </w:rPr>
              <w:t xml:space="preserve">М.Мкртчяна </w:t>
            </w:r>
            <w:r w:rsidRPr="002A49D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31" w:type="dxa"/>
            <w:vAlign w:val="center"/>
          </w:tcPr>
          <w:p w14:paraId="1F08D071" w14:textId="77777777" w:rsidR="005543F0" w:rsidRPr="006939A9" w:rsidRDefault="005543F0" w:rsidP="000047B7">
            <w:pPr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14:paraId="6C5D8057" w14:textId="77777777" w:rsidR="005543F0" w:rsidRPr="00A61288" w:rsidRDefault="005543F0" w:rsidP="005543F0">
      <w:pPr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5A1172F4" w14:textId="77777777" w:rsidR="005543F0" w:rsidRPr="006B2F02" w:rsidRDefault="005543F0" w:rsidP="005543F0">
      <w:pPr>
        <w:jc w:val="both"/>
        <w:rPr>
          <w:rFonts w:ascii="GHEA Grapalat" w:hAnsi="GHEA Grapalat" w:cs="Sylfaen"/>
          <w:b/>
          <w:i/>
          <w:sz w:val="22"/>
          <w:szCs w:val="22"/>
          <w:lang w:val="ru-RU"/>
        </w:rPr>
      </w:pPr>
      <w:r w:rsidRPr="006B2F02">
        <w:rPr>
          <w:rFonts w:ascii="GHEA Grapalat" w:hAnsi="GHEA Grapalat" w:cs="Sylfaen"/>
          <w:b/>
          <w:i/>
          <w:sz w:val="22"/>
          <w:szCs w:val="22"/>
          <w:lang w:val="ru-RU"/>
        </w:rPr>
        <w:t>* Срок оказания услуг: с даты вступления договора в силу до 25 декабря 2026 года.</w:t>
      </w:r>
    </w:p>
    <w:p w14:paraId="6A73E377" w14:textId="77777777" w:rsidR="005543F0" w:rsidRPr="006B2F02" w:rsidRDefault="005543F0" w:rsidP="005543F0">
      <w:pPr>
        <w:jc w:val="both"/>
        <w:rPr>
          <w:rFonts w:ascii="GHEA Grapalat" w:hAnsi="GHEA Grapalat" w:cs="Sylfaen"/>
          <w:b/>
          <w:i/>
          <w:sz w:val="22"/>
          <w:szCs w:val="22"/>
          <w:lang w:val="ru-RU"/>
        </w:rPr>
      </w:pPr>
      <w:r w:rsidRPr="006B2F02">
        <w:rPr>
          <w:rFonts w:ascii="GHEA Grapalat" w:hAnsi="GHEA Grapalat" w:cs="Sylfaen"/>
          <w:b/>
          <w:i/>
          <w:sz w:val="22"/>
          <w:szCs w:val="22"/>
          <w:lang w:val="ru-RU"/>
        </w:rPr>
        <w:t>**Оплата будет производиться на ежемесячной основе</w:t>
      </w:r>
    </w:p>
    <w:p w14:paraId="1BD9B8E0" w14:textId="77777777" w:rsidR="005543F0" w:rsidRP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ru-RU"/>
        </w:rPr>
      </w:pPr>
    </w:p>
    <w:p w14:paraId="3E788ADD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4E7CCAE6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7A5D651E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685C8785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52E4732D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67D06609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04B949D4" w14:textId="77777777" w:rsidR="005543F0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0AB3253E" w14:textId="77777777" w:rsidR="005543F0" w:rsidRPr="006939A9" w:rsidRDefault="005543F0" w:rsidP="00EB33DB">
      <w:pPr>
        <w:rPr>
          <w:rFonts w:ascii="Cambria Math" w:hAnsi="Cambria Math" w:cs="Tahoma"/>
          <w:b/>
          <w:bCs/>
          <w:sz w:val="18"/>
          <w:szCs w:val="18"/>
          <w:lang w:val="hy-AM"/>
        </w:rPr>
      </w:pPr>
    </w:p>
    <w:p w14:paraId="3B8E601D" w14:textId="550F645A" w:rsidR="0045311A" w:rsidRPr="006939A9" w:rsidRDefault="0045311A" w:rsidP="0045311A">
      <w:pPr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</w:p>
    <w:p w14:paraId="277DDCAB" w14:textId="77777777" w:rsidR="00366AD0" w:rsidRPr="006939A9" w:rsidRDefault="00366AD0" w:rsidP="00366AD0">
      <w:pPr>
        <w:autoSpaceDE w:val="0"/>
        <w:autoSpaceDN w:val="0"/>
        <w:adjustRightInd w:val="0"/>
        <w:rPr>
          <w:rFonts w:ascii="GHEA Grapalat" w:hAnsi="GHEA Grapalat"/>
          <w:sz w:val="18"/>
          <w:szCs w:val="18"/>
          <w:lang w:val="hy-AM"/>
        </w:rPr>
      </w:pPr>
    </w:p>
    <w:sectPr w:rsidR="00366AD0" w:rsidRPr="006939A9" w:rsidSect="00E96ACF">
      <w:pgSz w:w="15840" w:h="12240" w:orient="landscape"/>
      <w:pgMar w:top="720" w:right="1987" w:bottom="27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n AMU">
    <w:altName w:val="Times New Roman"/>
    <w:charset w:val="00"/>
    <w:family w:val="auto"/>
    <w:pitch w:val="variable"/>
    <w:sig w:usb0="A5002EEF" w:usb1="5000000B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4B02"/>
    <w:multiLevelType w:val="multilevel"/>
    <w:tmpl w:val="B6F6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6786A"/>
    <w:multiLevelType w:val="hybridMultilevel"/>
    <w:tmpl w:val="848667B8"/>
    <w:lvl w:ilvl="0" w:tplc="7F7E664C">
      <w:start w:val="202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2BF7"/>
    <w:multiLevelType w:val="hybridMultilevel"/>
    <w:tmpl w:val="127EF3F4"/>
    <w:lvl w:ilvl="0" w:tplc="0409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" w15:restartNumberingAfterBreak="0">
    <w:nsid w:val="076E354F"/>
    <w:multiLevelType w:val="hybridMultilevel"/>
    <w:tmpl w:val="D09C7FE0"/>
    <w:lvl w:ilvl="0" w:tplc="7F7E664C">
      <w:start w:val="2025"/>
      <w:numFmt w:val="bullet"/>
      <w:lvlText w:val="-"/>
      <w:lvlJc w:val="left"/>
      <w:pPr>
        <w:ind w:left="3120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4" w15:restartNumberingAfterBreak="0">
    <w:nsid w:val="084903B2"/>
    <w:multiLevelType w:val="hybridMultilevel"/>
    <w:tmpl w:val="094CF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72653"/>
    <w:multiLevelType w:val="hybridMultilevel"/>
    <w:tmpl w:val="7C9873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D7D28"/>
    <w:multiLevelType w:val="multilevel"/>
    <w:tmpl w:val="96A84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FB53B3"/>
    <w:multiLevelType w:val="multilevel"/>
    <w:tmpl w:val="7416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FF58C6"/>
    <w:multiLevelType w:val="hybridMultilevel"/>
    <w:tmpl w:val="232C9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9751E"/>
    <w:multiLevelType w:val="hybridMultilevel"/>
    <w:tmpl w:val="B91C1EA4"/>
    <w:lvl w:ilvl="0" w:tplc="04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0" w15:restartNumberingAfterBreak="0">
    <w:nsid w:val="1EEE351E"/>
    <w:multiLevelType w:val="hybridMultilevel"/>
    <w:tmpl w:val="0220C932"/>
    <w:lvl w:ilvl="0" w:tplc="7F7E664C">
      <w:start w:val="2025"/>
      <w:numFmt w:val="bullet"/>
      <w:lvlText w:val="-"/>
      <w:lvlJc w:val="left"/>
      <w:pPr>
        <w:ind w:left="2340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205F08A4"/>
    <w:multiLevelType w:val="hybridMultilevel"/>
    <w:tmpl w:val="572E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DCC882">
      <w:numFmt w:val="bullet"/>
      <w:lvlText w:val="-"/>
      <w:lvlJc w:val="left"/>
      <w:pPr>
        <w:ind w:left="1440" w:hanging="360"/>
      </w:pPr>
      <w:rPr>
        <w:rFonts w:ascii="GHEA Grapalat" w:eastAsia="NSimSun" w:hAnsi="GHEA Grapalat" w:cs="Lucida San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539D"/>
    <w:multiLevelType w:val="multilevel"/>
    <w:tmpl w:val="DA58D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0F393B"/>
    <w:multiLevelType w:val="hybridMultilevel"/>
    <w:tmpl w:val="FC9CA76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1A70842"/>
    <w:multiLevelType w:val="hybridMultilevel"/>
    <w:tmpl w:val="8ACC5842"/>
    <w:lvl w:ilvl="0" w:tplc="26107816">
      <w:start w:val="15"/>
      <w:numFmt w:val="bullet"/>
      <w:lvlText w:val=""/>
      <w:lvlJc w:val="left"/>
      <w:pPr>
        <w:ind w:left="405" w:hanging="360"/>
      </w:pPr>
      <w:rPr>
        <w:rFonts w:ascii="Symbol" w:eastAsia="Calibri" w:hAnsi="Symbol" w:cs="Sylfaen" w:hint="default"/>
        <w:color w:val="000000"/>
        <w:sz w:val="20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7737D77"/>
    <w:multiLevelType w:val="multilevel"/>
    <w:tmpl w:val="1BBA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FE1B80"/>
    <w:multiLevelType w:val="multilevel"/>
    <w:tmpl w:val="84FA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E63948"/>
    <w:multiLevelType w:val="hybridMultilevel"/>
    <w:tmpl w:val="AC5E0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C0EA6"/>
    <w:multiLevelType w:val="hybridMultilevel"/>
    <w:tmpl w:val="F81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E7F31"/>
    <w:multiLevelType w:val="hybridMultilevel"/>
    <w:tmpl w:val="C4462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779E1"/>
    <w:multiLevelType w:val="multilevel"/>
    <w:tmpl w:val="FB8E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496D9C"/>
    <w:multiLevelType w:val="hybridMultilevel"/>
    <w:tmpl w:val="7668D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E7544"/>
    <w:multiLevelType w:val="multilevel"/>
    <w:tmpl w:val="FF04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344A9"/>
    <w:multiLevelType w:val="hybridMultilevel"/>
    <w:tmpl w:val="A67C7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E15E67"/>
    <w:multiLevelType w:val="multilevel"/>
    <w:tmpl w:val="CAFA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7054D8"/>
    <w:multiLevelType w:val="multilevel"/>
    <w:tmpl w:val="50067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544F8D"/>
    <w:multiLevelType w:val="hybridMultilevel"/>
    <w:tmpl w:val="AFE696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A3355"/>
    <w:multiLevelType w:val="hybridMultilevel"/>
    <w:tmpl w:val="0980D2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53115"/>
    <w:multiLevelType w:val="hybridMultilevel"/>
    <w:tmpl w:val="62DA9E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864AB"/>
    <w:multiLevelType w:val="hybridMultilevel"/>
    <w:tmpl w:val="7C4E48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84476944">
    <w:abstractNumId w:val="14"/>
  </w:num>
  <w:num w:numId="2" w16cid:durableId="1287003141">
    <w:abstractNumId w:val="17"/>
  </w:num>
  <w:num w:numId="3" w16cid:durableId="786050594">
    <w:abstractNumId w:val="26"/>
  </w:num>
  <w:num w:numId="4" w16cid:durableId="1402564148">
    <w:abstractNumId w:val="8"/>
  </w:num>
  <w:num w:numId="5" w16cid:durableId="1427458498">
    <w:abstractNumId w:val="2"/>
  </w:num>
  <w:num w:numId="6" w16cid:durableId="1625501901">
    <w:abstractNumId w:val="1"/>
  </w:num>
  <w:num w:numId="7" w16cid:durableId="104083611">
    <w:abstractNumId w:val="3"/>
  </w:num>
  <w:num w:numId="8" w16cid:durableId="88475122">
    <w:abstractNumId w:val="9"/>
  </w:num>
  <w:num w:numId="9" w16cid:durableId="1009406665">
    <w:abstractNumId w:val="4"/>
  </w:num>
  <w:num w:numId="10" w16cid:durableId="1030646020">
    <w:abstractNumId w:val="0"/>
  </w:num>
  <w:num w:numId="11" w16cid:durableId="956957700">
    <w:abstractNumId w:val="7"/>
  </w:num>
  <w:num w:numId="12" w16cid:durableId="655651114">
    <w:abstractNumId w:val="22"/>
  </w:num>
  <w:num w:numId="13" w16cid:durableId="496968727">
    <w:abstractNumId w:val="25"/>
  </w:num>
  <w:num w:numId="14" w16cid:durableId="1677877978">
    <w:abstractNumId w:val="12"/>
  </w:num>
  <w:num w:numId="15" w16cid:durableId="474571078">
    <w:abstractNumId w:val="20"/>
  </w:num>
  <w:num w:numId="16" w16cid:durableId="428504640">
    <w:abstractNumId w:val="15"/>
  </w:num>
  <w:num w:numId="17" w16cid:durableId="1072774437">
    <w:abstractNumId w:val="19"/>
  </w:num>
  <w:num w:numId="18" w16cid:durableId="1356737817">
    <w:abstractNumId w:val="5"/>
  </w:num>
  <w:num w:numId="19" w16cid:durableId="1857619957">
    <w:abstractNumId w:val="16"/>
  </w:num>
  <w:num w:numId="20" w16cid:durableId="1569877246">
    <w:abstractNumId w:val="29"/>
  </w:num>
  <w:num w:numId="21" w16cid:durableId="427627350">
    <w:abstractNumId w:val="27"/>
  </w:num>
  <w:num w:numId="22" w16cid:durableId="1198474078">
    <w:abstractNumId w:val="10"/>
  </w:num>
  <w:num w:numId="23" w16cid:durableId="1418331628">
    <w:abstractNumId w:val="23"/>
  </w:num>
  <w:num w:numId="24" w16cid:durableId="472988426">
    <w:abstractNumId w:val="13"/>
  </w:num>
  <w:num w:numId="25" w16cid:durableId="556822242">
    <w:abstractNumId w:val="11"/>
  </w:num>
  <w:num w:numId="26" w16cid:durableId="828713310">
    <w:abstractNumId w:val="28"/>
  </w:num>
  <w:num w:numId="27" w16cid:durableId="752625165">
    <w:abstractNumId w:val="18"/>
  </w:num>
  <w:num w:numId="28" w16cid:durableId="1218661179">
    <w:abstractNumId w:val="21"/>
  </w:num>
  <w:num w:numId="29" w16cid:durableId="720901163">
    <w:abstractNumId w:val="6"/>
  </w:num>
  <w:num w:numId="30" w16cid:durableId="13048917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145"/>
    <w:rsid w:val="000324C5"/>
    <w:rsid w:val="00042844"/>
    <w:rsid w:val="00053DB5"/>
    <w:rsid w:val="00067141"/>
    <w:rsid w:val="000A25EF"/>
    <w:rsid w:val="000B522C"/>
    <w:rsid w:val="000B5702"/>
    <w:rsid w:val="000C7711"/>
    <w:rsid w:val="000E01C8"/>
    <w:rsid w:val="00102CCB"/>
    <w:rsid w:val="00103B43"/>
    <w:rsid w:val="0011394D"/>
    <w:rsid w:val="00125431"/>
    <w:rsid w:val="00125D3D"/>
    <w:rsid w:val="001305B8"/>
    <w:rsid w:val="00131D37"/>
    <w:rsid w:val="0013279D"/>
    <w:rsid w:val="00160779"/>
    <w:rsid w:val="001829B5"/>
    <w:rsid w:val="001A2D48"/>
    <w:rsid w:val="001E7BF1"/>
    <w:rsid w:val="00202274"/>
    <w:rsid w:val="002228EE"/>
    <w:rsid w:val="00223DC1"/>
    <w:rsid w:val="00236536"/>
    <w:rsid w:val="00244E0E"/>
    <w:rsid w:val="00265596"/>
    <w:rsid w:val="00283399"/>
    <w:rsid w:val="002B1A43"/>
    <w:rsid w:val="002B4EA2"/>
    <w:rsid w:val="002B5773"/>
    <w:rsid w:val="00304130"/>
    <w:rsid w:val="00306D22"/>
    <w:rsid w:val="00314159"/>
    <w:rsid w:val="0032039F"/>
    <w:rsid w:val="00320F90"/>
    <w:rsid w:val="00354989"/>
    <w:rsid w:val="00364ADB"/>
    <w:rsid w:val="00366AD0"/>
    <w:rsid w:val="0036776C"/>
    <w:rsid w:val="00374D86"/>
    <w:rsid w:val="00375CDD"/>
    <w:rsid w:val="00377843"/>
    <w:rsid w:val="003778FC"/>
    <w:rsid w:val="00380697"/>
    <w:rsid w:val="003C7D58"/>
    <w:rsid w:val="003D0AC4"/>
    <w:rsid w:val="003F182A"/>
    <w:rsid w:val="003F769F"/>
    <w:rsid w:val="004005EC"/>
    <w:rsid w:val="00412330"/>
    <w:rsid w:val="004303C7"/>
    <w:rsid w:val="00435202"/>
    <w:rsid w:val="00436D47"/>
    <w:rsid w:val="004401AC"/>
    <w:rsid w:val="004422B0"/>
    <w:rsid w:val="0045311A"/>
    <w:rsid w:val="00455A60"/>
    <w:rsid w:val="00470F0B"/>
    <w:rsid w:val="004863C6"/>
    <w:rsid w:val="00493B6F"/>
    <w:rsid w:val="004A0145"/>
    <w:rsid w:val="004D357F"/>
    <w:rsid w:val="004E4EDD"/>
    <w:rsid w:val="0050250B"/>
    <w:rsid w:val="0050514D"/>
    <w:rsid w:val="00520E9A"/>
    <w:rsid w:val="00531E81"/>
    <w:rsid w:val="005543F0"/>
    <w:rsid w:val="005B079D"/>
    <w:rsid w:val="005D6F56"/>
    <w:rsid w:val="005E6C5F"/>
    <w:rsid w:val="005F558A"/>
    <w:rsid w:val="00625E45"/>
    <w:rsid w:val="00631AC6"/>
    <w:rsid w:val="00636E94"/>
    <w:rsid w:val="006716D9"/>
    <w:rsid w:val="00673D90"/>
    <w:rsid w:val="0067566D"/>
    <w:rsid w:val="006939A9"/>
    <w:rsid w:val="006B1B24"/>
    <w:rsid w:val="006E199E"/>
    <w:rsid w:val="006E43FB"/>
    <w:rsid w:val="007005E0"/>
    <w:rsid w:val="00703F76"/>
    <w:rsid w:val="007153FE"/>
    <w:rsid w:val="007218D0"/>
    <w:rsid w:val="007435CE"/>
    <w:rsid w:val="0075570B"/>
    <w:rsid w:val="00765D92"/>
    <w:rsid w:val="007843E1"/>
    <w:rsid w:val="007C5377"/>
    <w:rsid w:val="007D6CC9"/>
    <w:rsid w:val="007E7FB6"/>
    <w:rsid w:val="008A5809"/>
    <w:rsid w:val="008E6946"/>
    <w:rsid w:val="00915FCF"/>
    <w:rsid w:val="00936ACA"/>
    <w:rsid w:val="00961AB6"/>
    <w:rsid w:val="00972166"/>
    <w:rsid w:val="009748F7"/>
    <w:rsid w:val="0098572C"/>
    <w:rsid w:val="009909AC"/>
    <w:rsid w:val="00994B11"/>
    <w:rsid w:val="009973FD"/>
    <w:rsid w:val="009C468A"/>
    <w:rsid w:val="009E17B0"/>
    <w:rsid w:val="00A07018"/>
    <w:rsid w:val="00A11176"/>
    <w:rsid w:val="00A20075"/>
    <w:rsid w:val="00A2270B"/>
    <w:rsid w:val="00A230C7"/>
    <w:rsid w:val="00A349F5"/>
    <w:rsid w:val="00A36F7D"/>
    <w:rsid w:val="00A37154"/>
    <w:rsid w:val="00A61C48"/>
    <w:rsid w:val="00A65E4D"/>
    <w:rsid w:val="00A71225"/>
    <w:rsid w:val="00A86D4A"/>
    <w:rsid w:val="00AB2C82"/>
    <w:rsid w:val="00AB404E"/>
    <w:rsid w:val="00AD1F4D"/>
    <w:rsid w:val="00AE0E65"/>
    <w:rsid w:val="00B05D6F"/>
    <w:rsid w:val="00B57D11"/>
    <w:rsid w:val="00B6747E"/>
    <w:rsid w:val="00BA3467"/>
    <w:rsid w:val="00BB2445"/>
    <w:rsid w:val="00BB37B9"/>
    <w:rsid w:val="00BB3808"/>
    <w:rsid w:val="00BE34A1"/>
    <w:rsid w:val="00C30ADC"/>
    <w:rsid w:val="00C45CE4"/>
    <w:rsid w:val="00C45D05"/>
    <w:rsid w:val="00C736BE"/>
    <w:rsid w:val="00C803C1"/>
    <w:rsid w:val="00C90083"/>
    <w:rsid w:val="00C91ADE"/>
    <w:rsid w:val="00C922AC"/>
    <w:rsid w:val="00CA10A9"/>
    <w:rsid w:val="00CE3DC3"/>
    <w:rsid w:val="00CF57E3"/>
    <w:rsid w:val="00D077AB"/>
    <w:rsid w:val="00D25388"/>
    <w:rsid w:val="00DA7D71"/>
    <w:rsid w:val="00DD1C31"/>
    <w:rsid w:val="00DE4332"/>
    <w:rsid w:val="00DF3C36"/>
    <w:rsid w:val="00E10320"/>
    <w:rsid w:val="00E10EC5"/>
    <w:rsid w:val="00E2563F"/>
    <w:rsid w:val="00E413F8"/>
    <w:rsid w:val="00E47B13"/>
    <w:rsid w:val="00E5546E"/>
    <w:rsid w:val="00E71F78"/>
    <w:rsid w:val="00E96ACF"/>
    <w:rsid w:val="00EB33DB"/>
    <w:rsid w:val="00ED5E41"/>
    <w:rsid w:val="00EE2AE8"/>
    <w:rsid w:val="00EF5737"/>
    <w:rsid w:val="00F019AC"/>
    <w:rsid w:val="00F07519"/>
    <w:rsid w:val="00F16173"/>
    <w:rsid w:val="00F72618"/>
    <w:rsid w:val="00F76265"/>
    <w:rsid w:val="00F94E4A"/>
    <w:rsid w:val="00FC581E"/>
    <w:rsid w:val="00FC5D41"/>
    <w:rsid w:val="00FD4FF0"/>
    <w:rsid w:val="00FE40E8"/>
    <w:rsid w:val="00FE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04201"/>
  <w15:docId w15:val="{E7AFEFE3-3836-4BD3-B548-02E20375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B5773"/>
    <w:pPr>
      <w:autoSpaceDE w:val="0"/>
      <w:autoSpaceDN w:val="0"/>
      <w:adjustRightInd w:val="0"/>
      <w:outlineLvl w:val="1"/>
    </w:pPr>
    <w:rPr>
      <w:rFonts w:ascii="Times Armenian" w:hAnsi="Times Armeni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4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4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5773"/>
    <w:rPr>
      <w:rFonts w:ascii="Times Armenian" w:eastAsia="Times New Roman" w:hAnsi="Times Armeni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B5773"/>
  </w:style>
  <w:style w:type="paragraph" w:customStyle="1" w:styleId="Normal1">
    <w:name w:val="Normal+1"/>
    <w:basedOn w:val="Normal"/>
    <w:next w:val="Normal"/>
    <w:uiPriority w:val="99"/>
    <w:rsid w:val="002B5773"/>
    <w:pPr>
      <w:autoSpaceDE w:val="0"/>
      <w:autoSpaceDN w:val="0"/>
      <w:adjustRightInd w:val="0"/>
    </w:pPr>
    <w:rPr>
      <w:rFonts w:ascii="Times Armenian" w:hAnsi="Times Armenian"/>
    </w:rPr>
  </w:style>
  <w:style w:type="table" w:styleId="TableGrid">
    <w:name w:val="Table Grid"/>
    <w:basedOn w:val="TableNormal"/>
    <w:uiPriority w:val="59"/>
    <w:rsid w:val="002B57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B577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77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2B5773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B5773"/>
    <w:rPr>
      <w:rFonts w:ascii="Arial LatArm" w:eastAsia="Times New Roman" w:hAnsi="Arial LatArm" w:cs="Times New Roman"/>
      <w:spacing w:val="20"/>
      <w:position w:val="6"/>
      <w:szCs w:val="20"/>
    </w:rPr>
  </w:style>
  <w:style w:type="paragraph" w:customStyle="1" w:styleId="Default">
    <w:name w:val="Default"/>
    <w:rsid w:val="002B577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B5773"/>
    <w:pPr>
      <w:spacing w:after="120" w:line="276" w:lineRule="auto"/>
      <w:ind w:left="360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B5773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773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B577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5773"/>
    <w:rPr>
      <w:color w:val="800080"/>
      <w:u w:val="single"/>
    </w:rPr>
  </w:style>
  <w:style w:type="paragraph" w:customStyle="1" w:styleId="font5">
    <w:name w:val="font5"/>
    <w:basedOn w:val="Normal"/>
    <w:rsid w:val="002B5773"/>
    <w:pPr>
      <w:spacing w:before="100" w:beforeAutospacing="1" w:after="100" w:afterAutospacing="1"/>
    </w:pPr>
    <w:rPr>
      <w:rFonts w:ascii="Arial Armenian" w:hAnsi="Arial Armenian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2B5773"/>
    <w:pPr>
      <w:spacing w:before="100" w:beforeAutospacing="1" w:after="100" w:afterAutospacing="1"/>
    </w:pPr>
    <w:rPr>
      <w:rFonts w:ascii="MS Mincho" w:eastAsia="MS Mincho" w:hAnsi="MS Mincho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2B5773"/>
    <w:pPr>
      <w:spacing w:before="100" w:beforeAutospacing="1" w:after="100" w:afterAutospacing="1"/>
    </w:pPr>
    <w:rPr>
      <w:rFonts w:ascii="Arial Armenian" w:hAnsi="Arial Armenian"/>
      <w:color w:val="000000"/>
      <w:sz w:val="12"/>
      <w:szCs w:val="12"/>
    </w:rPr>
  </w:style>
  <w:style w:type="paragraph" w:customStyle="1" w:styleId="font9">
    <w:name w:val="font9"/>
    <w:basedOn w:val="Normal"/>
    <w:rsid w:val="002B5773"/>
    <w:pPr>
      <w:spacing w:before="100" w:beforeAutospacing="1" w:after="100" w:afterAutospacing="1"/>
    </w:pPr>
    <w:rPr>
      <w:rFonts w:ascii="Arial Armenian" w:hAnsi="Arial Armenian"/>
      <w:i/>
      <w:iCs/>
      <w:color w:val="000000"/>
      <w:sz w:val="12"/>
      <w:szCs w:val="12"/>
    </w:rPr>
  </w:style>
  <w:style w:type="paragraph" w:customStyle="1" w:styleId="font10">
    <w:name w:val="font10"/>
    <w:basedOn w:val="Normal"/>
    <w:rsid w:val="002B5773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4">
    <w:name w:val="xl6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65">
    <w:name w:val="xl6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6"/>
      <w:szCs w:val="16"/>
    </w:rPr>
  </w:style>
  <w:style w:type="paragraph" w:customStyle="1" w:styleId="xl66">
    <w:name w:val="xl6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7">
    <w:name w:val="xl6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8">
    <w:name w:val="xl6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9">
    <w:name w:val="xl6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0">
    <w:name w:val="xl7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1">
    <w:name w:val="xl7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2">
    <w:name w:val="xl7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73">
    <w:name w:val="xl7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4">
    <w:name w:val="xl7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5">
    <w:name w:val="xl7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6">
    <w:name w:val="xl7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7">
    <w:name w:val="xl7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8">
    <w:name w:val="xl7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9">
    <w:name w:val="xl7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80">
    <w:name w:val="xl8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1">
    <w:name w:val="xl8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2"/>
      <w:szCs w:val="12"/>
    </w:rPr>
  </w:style>
  <w:style w:type="paragraph" w:customStyle="1" w:styleId="xl82">
    <w:name w:val="xl8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3">
    <w:name w:val="xl8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5">
    <w:name w:val="xl8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6">
    <w:name w:val="xl8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7">
    <w:name w:val="xl8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88">
    <w:name w:val="xl8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89">
    <w:name w:val="xl8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90">
    <w:name w:val="xl9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91">
    <w:name w:val="xl91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2">
    <w:name w:val="xl92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3">
    <w:name w:val="xl93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4">
    <w:name w:val="xl94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5">
    <w:name w:val="xl95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6">
    <w:name w:val="xl96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7">
    <w:name w:val="xl97"/>
    <w:basedOn w:val="Normal"/>
    <w:rsid w:val="002B5773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99">
    <w:name w:val="xl99"/>
    <w:basedOn w:val="Normal"/>
    <w:rsid w:val="002B5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0">
    <w:name w:val="xl100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1">
    <w:name w:val="xl101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2B5773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254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43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254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uiPriority w:val="22"/>
    <w:qFormat/>
    <w:rsid w:val="00125431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125431"/>
  </w:style>
  <w:style w:type="paragraph" w:customStyle="1" w:styleId="pdq2pgselectionanchorcontainer">
    <w:name w:val="pdq2pg_selectionanchorcontainer"/>
    <w:basedOn w:val="Normal"/>
    <w:rsid w:val="005543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ravelinsights.mineconom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ravelinsights.a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98B6B-94C5-45BE-8CCA-F359BAC0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kterhakobyan</dc:creator>
  <cp:lastModifiedBy>Anna I. Gharibjanyan</cp:lastModifiedBy>
  <cp:revision>2</cp:revision>
  <cp:lastPrinted>2026-07-09T08:34:00Z</cp:lastPrinted>
  <dcterms:created xsi:type="dcterms:W3CDTF">2026-07-22T12:20:00Z</dcterms:created>
  <dcterms:modified xsi:type="dcterms:W3CDTF">2026-07-22T12:20:00Z</dcterms:modified>
</cp:coreProperties>
</file>