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ԷԱՃԱՊՁԲ-ԱԴ-26/1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արխիվի դարակաշարերի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51-53-89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ԷԱՃԱՊՁԲ-ԱԴ-26/1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արխիվի դարակաշարերի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արխիվի դարակաշարերի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ԷԱՃԱՊՁԲ-ԱԴ-26/1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արխիվի դարակաշարերի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ԷԱՃԱՊՁԲ-ԱԴ-26/1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ԷԱՃԱՊՁԲ-ԱԴ-26/1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ԷԱՃԱՊՁԲ-ԱԴ-26/1»*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ԷԱՃԱՊՁԲ-ԱԴ-26/1*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ԷԱՃԱՊՁԲ-ԱԴ-26/1»*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ԷԱՃԱՊՁԲ-ԱԴ-26/1*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արխիվի դարակաշարերի համար երաշխիքային ժամկետ է սահմանվում Գնորդի կողմից ապրանքն ընդունվելու օրվան հաջորդող օրվանից հաշված  365  օրացուցային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Արխիվային դաշակաշարեր նախատեսված արխիվացված փաստաթղթերի պահպանման համար:
Դարակաշարերը պետք է պատրաստված լինեն երկաթյա կոնստրուկցիաներից՝ զոդման եղանակով, դարակաշարի ընդհանուր բարձրությունը 195 սմ, մետաղյա անկյունակով՝ 4x4 սմ չափով,  3 մմ հաստությամբ կողային մասով: Լայնությունը՝ 32 սմ, երկարությունը՝ 90 սմ: Դարակաշարը պետք է  բաղկացած լինի 5 /հինգ/ դարակներից: Դարակների շրջանակը առնվազն 2,0x2,5 սմ չափով, 2 մմ պատի հաստությամբ մետաղյա քառակուսի խողովակով: Դարակների հեռավորությունը մեկը մյուսից պետք է  լինի 37 սմ: Դարակի հիմքը պետք է լինի 1 մմ հաստությամբ մետաղյա թիթեղից: Զոդման աշխատանքների ընթացքում զոդված տեղերը պետք է մաքրված և հարթեցված լինեն մնացորդներից:  Բոլոր մետաղյա կոնստրուկցիաները պետք է ներկված լինեն հակակոռոզիոն ներկով: Ներկի գույնը և նմուշը պետք է նախապես համաձայնեցնել Պատվիրատուի հետ:
Յուրաքանչյուր դարակաշար կրելու է 150 կգ-ից բարձր քաշ, իսկ 1 դարակի կրողունակությունը՝ ոչ պակաս 30 կգ-ից:
Ապրանքը և օգտագործվող նյութերը պետք է լինեն նոր և չօգտագործված: Ապրանքների մատակարարումը, բեռնաթափումը, տեղադրումը և ամրացումը իրականացնում է Վաճառողը: Պատվիրատուն իրավունք ունի ցանկացած ժամանակ ստուգել տեղադրման աշխատանքի ընթացքը և որակը` առանց միջամտելու վերջինիս  գործունեությանը: Նմուշը համաձայնեցնել պատվիրատուի հետ:
Երաշխիքային ժամկետ է սահմանվում ապրանքներն ընդունվելու օրվան հաջորդող օրվանից հաշված առնվազն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Արխիվային դաշակաշարեր նախատեսված արխիվացված փաստաթղթերի պահպանման համար:
Դարակաշարերը պետք է պատրաստված լինեն երկաթյա կոնստրուկցիաներից՝ զոդման եղանակով, դարակաշարի ընդհանուր բարձրությունը 195 սմ, մետաղյա անկյունակով՝ 4x4 սմ չափով,  3 մմ հաստությամբ կողային մասով: Լայնությունը՝ 32 սմ, երկարությունը՝  90 սմ: Դարակաշարը պետք է  բաղկացած լինի 5 /հինգ/ դարակներից: Դարակների շրջանակը առնվազն 2,0x2,5 սմ չափով, 2 մմ պատի հաստությամբ մետաղյա քառակուսի խողովակով:Դարակների հեռավորությունը մեկը մյուսից պետք է  լինի 37 սմ: Դարակի հիմքը պետք է լինի 1 մմ հաստությամբ մետաղյա թիթեղից: Զոդման աշխատանքների ընթացքում զոդված տեղերը պետք է մաքրված և հարթեցված լինեն մնացորդներից:  Բոլոր մետաղյա կոնստրուկցիաները պետք է ներկված լինեն հակակոռոզիոն ներկով: Ներկի գույնը և նմուշը պետք է նախապես համաձայնեցնել Պատվիրատուի հետ:
Դարակաշարը պետք է լինի շարժական, բարձր որակի 4 հատ անիվների վրա կառուցված, հաշվի առնելով, որ յուրաքանչյուր դարակաշար կրելու է 150 կգ-ից բարձր քաշ, իսկ 1 դարակի կրողունակությունը՝ ոչ պակաս 30 կգ-ից:
Ապրանքը և օգտագործվող նյութերը պետք է լինեն նոր և չօգտագործված: Ապրանքների մատակարարումը, բեռնաթափումը, տեղադրումը և ամրացումը իրականացնում է Վաճառողը: Պատվիրատուն իրավունք ունի ցանկացած ժամանակ ստուգել տեղադրման աշխատանքի ընթացքը և որակը` առանց միջամտելու վերջինիս  գործունեությանը: Նմուշը համաձայնեցնել պատվիրատուի հետ:
Երաշխիքային ժամկետ է սահմանվում ապրանքներն ընդունվելու օրվան հաջորդող օրվանից հաշված առնվազն 365 օր:
Ապրանքների մատակարարումը և տեղադրումը իրականացվելու է պատվիրատուի հետ համաձայնեցնելուց հետո՝ ըստ համապատասխան հասցեների և քանակների: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Մամիկոնյանց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Մամիկոնյանց 48, Մամկոնյանց 39ա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20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Մամիկոնյանց 48, Մամկոնյանց 39ա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դեկտեմբերի 25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