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ԻՀԱԿ-ԷԱՃԱՊՁԲ-26/66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ԻՆՖԵԿՑԻՈՆ ՀԻՎԱՆԴՈՒԹՅՈՒՆՆԵՐԻ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Նորք Մարաշ. Արմենակյան 153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«ԻՆՖԵԿՑԻՈՆ ՀԻՎԱՆԴՈՒԹՅՈՒՆՆԵՐԻ ԱԶԳԱՅԻՆ ԿԵՆՏՐՈՆ» ՓԲԸ-Ի ԿԱՐԻՔՆԵՐԻ ՀԱՄԱՐ ՀԱՄԱԿԱՐԳՉԱՅԻՆ ՏԵԽՆԻԿԱՅԻ ՁԵՌՔԲԵՐՈՒՄ  26/66</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Էլինա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055290028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ihak.gnumner@gmail.com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ԻՆՖԵԿՑԻՈՆ ՀԻՎԱՆԴՈՒԹՅՈՒՆՆԵՐԻ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ԻՀԱԿ-ԷԱՃԱՊՁԲ-26/66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ԻՆՖԵԿՑԻՈՆ ՀԻՎԱՆԴՈՒԹՅՈՒՆՆԵՐԻ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ԻՆՖԵԿՑԻՈՆ ՀԻՎԱՆԴՈՒԹՅՈՒՆՆԵՐԻ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«ԻՆՖԵԿՑԻՈՆ ՀԻՎԱՆԴՈՒԹՅՈՒՆՆԵՐԻ ԱԶԳԱՅԻՆ ԿԵՆՏՐՈՆ» ՓԲԸ-Ի ԿԱՐԻՔՆԵՐԻ ՀԱՄԱՐ ՀԱՄԱԿԱՐԳՉԱՅԻՆ ՏԵԽՆԻԿԱՅԻ ՁԵՌՔԲԵՐՈՒՄ  26/66</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ԻՆՖԵԿՑԻՈՆ ՀԻՎԱՆԴՈՒԹՅՈՒՆՆԵՐԻ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«ԻՆՖԵԿՑԻՈՆ ՀԻՎԱՆԴՈՒԹՅՈՒՆՆԵՐԻ ԱԶԳԱՅԻՆ ԿԵՆՏՐՈՆ» ՓԲԸ-Ի ԿԱՐԻՔՆԵՐԻ ՀԱՄԱՐ ՀԱՄԱԿԱՐԳՉԱՅԻՆ ՏԵԽՆԻԿԱՅԻ ՁԵՌՔԲԵՐՈՒՄ  26/66</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ԻՀԱԿ-ԷԱՃԱՊՁԲ-26/66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ihak.gnumner@gmail.com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«ԻՆՖԵԿՑԻՈՆ ՀԻՎԱՆԴՈՒԹՅՈՒՆՆԵՐԻ ԱԶԳԱՅԻՆ ԿԵՆՏՐՈՆ» ՓԲԸ-Ի ԿԱՐԻՔՆԵՐԻ ՀԱՄԱՐ ՀԱՄԱԿԱՐԳՉԱՅԻՆ ՏԵԽՆԻԿԱՅԻ ՁԵՌՔԲԵՐՈՒՄ  26/66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պղնձյա UTP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մարտկոց /UPS մարտկոց/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366.89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4.6857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418.36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2026.08.04.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ԻՆՖԵԿՑԻՈՆ ՀԻՎԱՆԴՈՒԹՅՈՒՆՆԵՐԻ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ԻՀԱԿ-ԷԱՃԱՊՁԲ-26/66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ԻՀԱԿ-ԷԱՃԱՊՁԲ-26/66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«ԻՀԱԿ-ԷԱՃԱՊՁԲ-26/66»*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ԻՀԱԿ-ԷԱՃԱՊՁԲ-26/66*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«ԻՀԱԿ-ԷԱՃԱՊՁԲ-26/66»*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ԻՀԱԿ-ԷԱՃԱՊՁԲ-26/66*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դյույմանոց տրանսֆորմեր սենսորային նոութբուք:
Պրոցեսոր  Ryzen AI 7 350 
Օպերատիվ հիշողություն առնվազն 16 GB 
Մշտական հիշողություն առնվազն 1 TB NVMe PCIe Gen 4 
Տեսաքարտ  Ներկառուցված AMD Radeon Graphics։
•	Էկրան․ 16 դյույմ, WUXGA (1920 × 1200) կետայնություն, IPS սենսորային (Touch) մատրիցա, 360 աստիճան պտտվող ։
•	Ձայն․ Ստերեո բարձրախոսներ՝ Dolby Atmos աջակցությամբ։
•	Տեսախցիկ․ FHD 1080p տեսախցիկ՝ դեմքի ճանաչման (IR) ֆունկցիայով և գաղտնիության մեխանիկական փականով։
•	Գույն․ մոխրագույն/արծաթագույն երանգներով
"16 դյույմանոց տրանսֆորմեր սենսորային նոութբուք:
Պրոցեսոր  Ryzen AI 7 350 
Օպերատիվ հիշողություն առնվազն 16 GB 
Մշտական հիշողություն առնվազն 1 TB NVMe PCIe Gen 4 
Տեսաքարտ  Ներկառուցված AMD Radeon Graphics։
•	Էկրան․ 16 դյույմ, WUXGA (1920 × 1200) կետայնություն, IPS սենսորային (Touch) մատրիցա, 360 աստիճան պտտվող ։
•	Ձայն․ Ստերեո բարձրախոսներ՝ Dolby Atmos աջակցությամբ։
•	Տեսախցիկ․ FHD 1080p տեսախցիկ՝ դեմքի ճանաչման (IR) ֆունկցիայով և գաղտնիության մեխանիկական փականով։
•	Գույն․ մոխրագույն/արծաթագույն երանգներով
•	Միակցիչներ USB Type-C (լիցքավորման և տվյալների համար), HDMI, USB-A և ականջակալի հարակցիչ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պղնձյա UTP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պղնձյա UTP/ 305 մ-ոց փաթեթավորմամբ/, կատեգորիա Cat5e, Լարերի քանակը՝ 8 լար՝ ոլորված 4 զույգով, Արտաքին թաղանթ PVC ներքին օգտագործման, Լարի հաստություն 24 AWG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մարտկոց /UPS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UPS մարտկոց 9A, 12 վոլտ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