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ԼՄԱՀ-ԷԱՃԱՊՁԲ-26/12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 Ալավերդու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Զորավար Անդրանիկի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Ալավերդի համայնքի կարիքների համար գույքի / խոհանոցային, գրասենյակային/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Մանե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+37425324100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qaryan.l@mail.ru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 Ալավերդու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ԼՄԱՀ-ԷԱՃԱՊՁԲ-26/12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 Ալավերդու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 Ալավերդու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Ալավերդի համայնքի կարիքների համար գույքի / խոհանոցային, գրասենյակային/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 Ալավերդու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Ալավերդի համայնքի կարիքների համար գույքի / խոհանոցային, գրասենյակային/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ԼՄԱՀ-ԷԱՃԱՊՁԲ-26/12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qaryan.l@mail.ru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Ալավերդի համայնքի կարիքների համար գույքի / խոհանոցային, գրասենյակային/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2026.08.07.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 Ալավերդու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ԼՄԱՀ-ԷԱՃԱՊՁԲ-26/12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ԼՄԱՀ-ԷԱՃԱՊՁԲ-26/12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«ԼՄԱՀ-ԷԱՃԱՊՁԲ-26/12»*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 Ալավերդու քաղաքապետարան*  (այսուհետ` Պատվիրատու) կողմից կազմակերպված` ԼՄԱՀ-ԷԱՃԱՊՁԲ-26/12*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«ԼՄԱՀ-ԷԱՃԱՊՁԲ-26/12»*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 Ալավերդու քաղաքապետարան*  (այսուհետ` Պատվիրատու) կողմից կազմակերպված` ԼՄԱՀ-ԷԱՃԱՊՁԲ-26/12*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 Պողպատ/քառանկյուն պրոֆիլ՝25*25*2,5մմ, Паласавой՝ 40*2,5 մմ և մդֆ 18 մմ/
Աթոռ 6 հատ
Սեղան 1 հատ 6 տեղանոց, քառանկյուն
Հումքը՝ Մետաղյա կմախք, երեսը  ջրակայուն նյութ
Չափսեր՝ Լ80  x Բ 73 x Ե120 սմ
Գույնը համաձայնեցնել պատվիրատուի հետ
մատակարարումը Ալավերդի համայնքի համայնքապետարան  ՝   ներառյալ։
Ապրանքի նյութերի պարամետրերը պետք է համապատասխանի կցված նկարին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Ամուր մետաղական հիմք  , 5 ամուր մետաղական   հարթ շարժվող անիվներ,մուգ մոխրագույն արհեստական կաշվե պաստառ, Քրոմապատ բազկակալներ, կարգավորվող նստատեղ և մեջք։
Ապրանքը փաթեթավորված, մաքուր, առանց փոշու և առանց վնասավծքների:   
Մանրամասները համաձայնեցնել պատվիրատուր հետ։ Առաքումը  Ալավերդի համայնքապետարանի պահեստ /բանվորական ուժ/ ներառյալ ։ Ապրանքը պետք է համապատասղանի կցված նկարին։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Ալավերդի , Զորավար Անդրանիկ 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Ալավերդի , Զորավար Անդրանիկ 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