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="-72" w:tblpY="1"/>
        <w:tblOverlap w:val="never"/>
        <w:tblW w:w="11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080"/>
        <w:gridCol w:w="1980"/>
        <w:gridCol w:w="6157"/>
        <w:gridCol w:w="683"/>
        <w:gridCol w:w="810"/>
      </w:tblGrid>
      <w:tr w:rsidR="00C5296F" w:rsidRPr="0000074E" w14:paraId="5E01FA1A" w14:textId="77777777" w:rsidTr="00EB676F">
        <w:trPr>
          <w:trHeight w:val="1070"/>
        </w:trPr>
        <w:tc>
          <w:tcPr>
            <w:tcW w:w="468" w:type="dxa"/>
            <w:shd w:val="clear" w:color="000000" w:fill="FFFFFF"/>
            <w:vAlign w:val="center"/>
          </w:tcPr>
          <w:p w14:paraId="24BE9E79" w14:textId="03021799" w:rsidR="0059658E" w:rsidRPr="0000074E" w:rsidRDefault="0059658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 w:rsidRPr="0000074E">
              <w:rPr>
                <w:rFonts w:ascii="Sylfaen" w:hAnsi="Sylfaen" w:cs="Calibri"/>
                <w:sz w:val="16"/>
                <w:szCs w:val="16"/>
              </w:rPr>
              <w:t>Հh</w:t>
            </w:r>
            <w:proofErr w:type="spellEnd"/>
          </w:p>
        </w:tc>
        <w:tc>
          <w:tcPr>
            <w:tcW w:w="1080" w:type="dxa"/>
            <w:shd w:val="clear" w:color="000000" w:fill="FFFFFF"/>
            <w:vAlign w:val="center"/>
          </w:tcPr>
          <w:p w14:paraId="3FD24BD8" w14:textId="024FFFA9" w:rsidR="0059658E" w:rsidRPr="0000074E" w:rsidRDefault="0059658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 w:rsidRPr="0000074E">
              <w:rPr>
                <w:rFonts w:ascii="Sylfaen" w:hAnsi="Sylfaen" w:cs="Calibri"/>
                <w:sz w:val="16"/>
                <w:szCs w:val="16"/>
              </w:rPr>
              <w:t>Միջանցիկ</w:t>
            </w:r>
            <w:proofErr w:type="spellEnd"/>
            <w:r w:rsidRPr="0000074E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00074E">
              <w:rPr>
                <w:rFonts w:ascii="Sylfaen" w:hAnsi="Sylfaen" w:cs="Calibri"/>
                <w:sz w:val="16"/>
                <w:szCs w:val="16"/>
              </w:rPr>
              <w:t>ծածկագիրը</w:t>
            </w:r>
            <w:proofErr w:type="spellEnd"/>
            <w:r w:rsidRPr="0000074E">
              <w:rPr>
                <w:rFonts w:ascii="Sylfaen" w:hAnsi="Sylfaen" w:cs="Calibri"/>
                <w:sz w:val="16"/>
                <w:szCs w:val="16"/>
              </w:rPr>
              <w:t xml:space="preserve">` </w:t>
            </w:r>
            <w:proofErr w:type="spellStart"/>
            <w:r w:rsidRPr="0000074E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00074E">
              <w:rPr>
                <w:rFonts w:ascii="Sylfaen" w:hAnsi="Sylfaen" w:cs="Calibri"/>
                <w:sz w:val="16"/>
                <w:szCs w:val="16"/>
              </w:rPr>
              <w:t xml:space="preserve"> ԳՄԱ </w:t>
            </w:r>
            <w:proofErr w:type="spellStart"/>
            <w:r w:rsidRPr="0000074E">
              <w:rPr>
                <w:rFonts w:ascii="Sylfaen" w:hAnsi="Sylfaen" w:cs="Calibri"/>
                <w:sz w:val="16"/>
                <w:szCs w:val="16"/>
              </w:rPr>
              <w:t>դասակարգման</w:t>
            </w:r>
            <w:proofErr w:type="spellEnd"/>
            <w:r w:rsidRPr="0000074E">
              <w:rPr>
                <w:rFonts w:ascii="Sylfaen" w:hAnsi="Sylfaen" w:cs="Calibri"/>
                <w:sz w:val="16"/>
                <w:szCs w:val="16"/>
              </w:rPr>
              <w:t xml:space="preserve"> (CPV)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01B466AE" w14:textId="0A5FAF47" w:rsidR="0059658E" w:rsidRPr="0000074E" w:rsidRDefault="0059658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 w:rsidRPr="0000074E">
              <w:rPr>
                <w:rFonts w:ascii="Sylfaen" w:hAnsi="Sylfaen" w:cs="Calibri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6157" w:type="dxa"/>
            <w:shd w:val="clear" w:color="000000" w:fill="FFFFFF"/>
            <w:vAlign w:val="center"/>
          </w:tcPr>
          <w:p w14:paraId="00D3C016" w14:textId="3B1D7967" w:rsidR="0059658E" w:rsidRPr="0000074E" w:rsidRDefault="0059658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 w:rsidRPr="0000074E">
              <w:rPr>
                <w:rFonts w:ascii="Sylfaen" w:hAnsi="Sylfaen" w:cs="Calibri"/>
                <w:sz w:val="16"/>
                <w:szCs w:val="16"/>
              </w:rPr>
              <w:t>Տեխնիկական</w:t>
            </w:r>
            <w:proofErr w:type="spellEnd"/>
            <w:r w:rsidRPr="0000074E">
              <w:rPr>
                <w:rFonts w:ascii="Sylfaen" w:hAnsi="Sylfaen" w:cs="Calibri"/>
                <w:sz w:val="16"/>
                <w:szCs w:val="16"/>
              </w:rPr>
              <w:t>*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567CB92D" w14:textId="74C733EA" w:rsidR="0059658E" w:rsidRPr="0000074E" w:rsidRDefault="0059658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Չ/մ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09D8D221" w14:textId="191F8D80" w:rsidR="0059658E" w:rsidRPr="0000074E" w:rsidRDefault="0059658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 w:rsidRPr="0000074E">
              <w:rPr>
                <w:rFonts w:ascii="Sylfaen" w:hAnsi="Sylfaen" w:cs="Calibri"/>
                <w:sz w:val="16"/>
                <w:szCs w:val="16"/>
              </w:rPr>
              <w:t>Քանակ</w:t>
            </w:r>
            <w:proofErr w:type="spellEnd"/>
          </w:p>
        </w:tc>
      </w:tr>
      <w:tr w:rsidR="0002235E" w:rsidRPr="0000074E" w14:paraId="0476E025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0CE4A78B" w14:textId="45627EB6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3AFC28C8" w14:textId="6EA3D58B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30211200/15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76B55DB7" w14:textId="1E443600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Դյուրակիր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համակարգիչ</w:t>
            </w:r>
            <w:proofErr w:type="spellEnd"/>
          </w:p>
        </w:tc>
        <w:tc>
          <w:tcPr>
            <w:tcW w:w="6157" w:type="dxa"/>
            <w:shd w:val="clear" w:color="auto" w:fill="auto"/>
            <w:vAlign w:val="center"/>
          </w:tcPr>
          <w:p w14:paraId="50BC5829" w14:textId="77777777" w:rsidR="0002235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Դյուրակիր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համակարգիչ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Միջուկների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քանակ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` 8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Օպերատիվ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հիշողություն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16 ԳԲ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Օպերատիվ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հիշողության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DDR4</w:t>
            </w:r>
            <w:r>
              <w:rPr>
                <w:rFonts w:ascii="Sylfaen" w:hAnsi="Sylfaen" w:cs="Calibri"/>
                <w:sz w:val="16"/>
                <w:szCs w:val="16"/>
              </w:rPr>
              <w:br/>
              <w:t xml:space="preserve">SSD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կուտակիչ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 512 ԳԲ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Էկրանի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անկյունագիծը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15.6"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էկրանի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կետայնություն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FHD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Էկրանի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տեխնոլոգիա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IPS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Էկրանի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Anti-Glare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Տեսախցիկ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HD 720p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Հաճախականություն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60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Հց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Անլար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կապ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- Wi-Fi 6, Bluetooth 5.2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Ինտերֆեյս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- USB-A, USB-C, HDMI 1.4,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ականջակալի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խոսափողի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միակցիչ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(3.5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): 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Երաշխիքային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ժամկետ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տարի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 և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</w:p>
          <w:p w14:paraId="26D92640" w14:textId="653581AB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739D26F6" w14:textId="3DB164DA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14:paraId="6EEC90AB" w14:textId="5976CACC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</w:tr>
      <w:tr w:rsidR="0002235E" w:rsidRPr="0000074E" w14:paraId="37896D08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CC21464" w14:textId="3D4ED884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7C9521A8" w14:textId="14D502B8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30211280/3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0039285D" w14:textId="4AD5FA40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Համակարգիչ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ամբողջը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մեկում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59D91046" w14:textId="77777777" w:rsidR="0002235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Համակարգիչ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ամբողջը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մեկում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Օպերացիոև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համակարգ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FreeDOS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Պրոցեսոր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֊ Intel Core Ultra5 225T 4.90G 20 MB 10 cores 35W CPU: Efficient-core Base Frequency 1.9 GHz, up to 4.9 GHz with Intel Turbo Boost Max Technology, 20 MB L3 cache, 10 cores, 10 threads with Intel Graphics and Intel AI Boost: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Տեսաքարտ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-Integrated: Intel UHD Graphics: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Չիպսեթ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-Intel Q870: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Կուտակիչ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կոշտ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սկավառակ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) -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512GB 2280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PCIe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NVMe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Value Solid State Drive: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Օպերատիվ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հիշողություն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1x16GB DDR5 5600 SODIMM Memory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մինչն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64GB DDR5-5600, 2xSODIMM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ընդլայնելու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հնարավորությամբ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Էկրան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(23.8") diagonal, FHD (1920 x 1080), IPS, anti-glare, Low Blue Light, 250 nits, 72% NTSC, Display color gamut 99%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sRGB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Ստեղնաշար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Մկնիկ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USB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կամ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անլար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նույն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արտադրողի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Աուդիո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2x2W down-firing speakers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Realtek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ALC3252 codec, internal speaker, combo microphone/headphone jack: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ճակատային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ստորին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պորտեր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lxUSB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Type-C 10Gbps signaling rate (charging);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lxUSB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Type-A 10Gbps signaling rate (charging); lx universal audio jack; x1 3.5 mm universal audio jack: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Հետևի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պորտեր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1xUSB Type-C 10Gbps signaling rate (charging); 1xUSB Type -A 10Gbps signaling rate (charging); 2xUSB Type-A 5Gbps signaling rate (charging); 1xHDMI-in 1.4; 1xHDMI-out 2.0; 1xRJ-45; 1xSerial Port: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Ցանց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- Intel AX211 Wi-Fi 6E +Bluetooth 5.3 WW WLAN, Integrated Intel I219LM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GbE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LOM: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Տեսախցիկ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- Poly Studio Pro 5 MP HDR + IR fixed camera (pull-up) with integrated dual array microphones: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էներգամատակարարում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-280W internal power adapter, active PFC:</w:t>
            </w:r>
            <w:r>
              <w:rPr>
                <w:rFonts w:ascii="Sylfaen" w:hAnsi="Sylfaen" w:cs="Calibri"/>
                <w:sz w:val="16"/>
                <w:szCs w:val="16"/>
              </w:rPr>
              <w:br/>
              <w:t>STAND- Fixed Height Stand: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Մատակարարվող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ապրանքատեսակի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հետ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պարտադիր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ներկայացնել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արտադրողի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ավտորիզացիոն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նամակ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(MAF):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Օրիգինալ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MAF-ի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պահանջ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սահմանելով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'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պատվիրատուն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բացառում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կեղծ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խոտանված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վերաթողստկված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վնասված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թերի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այլ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տեսակի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արտոնագրված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արտադրանքի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մատակարարումը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որոնց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հասանելի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չեն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արտադրողի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պաշտոնական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երաշխիքային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սպասարկման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ծառայությունները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Արտադրողի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պաշտոնական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սերվիս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կենտրոնի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առկայություն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ՀՀ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տարածքում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Երաշխիքային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ժամկետ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տարի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ապրանքը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հանձնելու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պահից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Երաշխիքային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ժամկետի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ընթացքում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ի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հայտ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եկած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թերությունները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պետք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շտկել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նման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պահանջ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առաջանալուց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3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ընթացքում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Արտադրման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տարեթիվը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2025թ.: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 և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</w:p>
          <w:p w14:paraId="2BCE34DA" w14:textId="648EEAF8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20CE6A76" w14:textId="08FDD61E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14:paraId="29D6FBDF" w14:textId="0D0BECC8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</w:tr>
      <w:tr w:rsidR="0002235E" w:rsidRPr="0000074E" w14:paraId="3D2729BE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771B4095" w14:textId="1D876AC2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6B89990D" w14:textId="6F174D7F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30211230/3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18C16A8E" w14:textId="6C04E3BD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Ներկառուցվող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պրոցեսոր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2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4F21938A" w14:textId="12B05652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Ներկառուցվող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պրոցեսոր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համալսարանում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շահագոշվող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New Line Flex27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համակարգի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Պրոցեսսոր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՝  intel core i7 12gen: 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Օպերատիվ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հիշողություն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՝ 16Gb 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Կոշտ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սկավառակ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՝ 512Gb 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Բնիկներ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՝ 3x HDMI, 2x USB 2, 2x USB 3.1, Gigabit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ethernet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(RJ-45):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Երաշխիք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12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ամիս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5625F9B0" w14:textId="64037272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14:paraId="09E8A5A4" w14:textId="734A5A13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</w:tr>
      <w:tr w:rsidR="0002235E" w:rsidRPr="0000074E" w14:paraId="0749F8A1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B15C1C5" w14:textId="066E82DE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4CB77A88" w14:textId="589F2AC8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30211200/16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35E496B0" w14:textId="6D3913F8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Համակարգիչ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2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1D75AB44" w14:textId="31AFC597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Համակարգիչ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( Laptop): 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Էկրան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 17.3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դյույմ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1920x1080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FullHD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Պրոցեսոր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Core i5 1334U (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հոսքեր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՝ 12 , 4.6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ԳԳց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)</w:t>
            </w:r>
            <w:r>
              <w:rPr>
                <w:rFonts w:ascii="Sylfaen" w:hAnsi="Sylfaen" w:cs="Calibri"/>
                <w:sz w:val="16"/>
                <w:szCs w:val="16"/>
              </w:rPr>
              <w:br/>
              <w:t>SSD` 512 ԳԲ</w:t>
            </w:r>
            <w:r>
              <w:rPr>
                <w:rFonts w:ascii="Sylfaen" w:hAnsi="Sylfaen" w:cs="Calibri"/>
                <w:sz w:val="16"/>
                <w:szCs w:val="16"/>
              </w:rPr>
              <w:br/>
              <w:t>RAM` 16 ԳԲ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Գրաֆիկա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` Intel Iris Plus Graphics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Մուտք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/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Ելք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AUX,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MicroSD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, Type-C, USB 2.0, USB 3.0, HDMI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Տեսախցիկ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` 1080p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r>
              <w:rPr>
                <w:rFonts w:ascii="Sylfaen" w:hAnsi="Sylfaen" w:cs="Calibri"/>
                <w:sz w:val="16"/>
                <w:szCs w:val="16"/>
              </w:rPr>
              <w:lastRenderedPageBreak/>
              <w:t>USB-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բնիկներ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3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կամ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4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Լուսավորվող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ստեղնաշար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Այո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: 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Երաշխիք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12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ամիս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46381490" w14:textId="7D9B826D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14:paraId="7079AF60" w14:textId="51E78888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</w:tr>
      <w:tr w:rsidR="0002235E" w:rsidRPr="0000074E" w14:paraId="4F1E5AD2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5DB516C5" w14:textId="3A6DA9D7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lastRenderedPageBreak/>
              <w:t>5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073764E7" w14:textId="1C196E2E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31711110/5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7326A385" w14:textId="16A4A2B8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Էլեկտրոնային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ստորագրության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սարքավորում</w:t>
            </w:r>
            <w:proofErr w:type="spellEnd"/>
          </w:p>
        </w:tc>
        <w:tc>
          <w:tcPr>
            <w:tcW w:w="6157" w:type="dxa"/>
            <w:shd w:val="clear" w:color="000000" w:fill="FFFFFF"/>
            <w:vAlign w:val="center"/>
          </w:tcPr>
          <w:p w14:paraId="2C5C0899" w14:textId="7CC4C6E7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Էլեկտրոնային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ստորագրության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սարքավորում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պլանշետ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Չափսեր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՝ 283 x 210 x 11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Ինտերֆեյս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՝ USB: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Էկրանի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չափս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՝ 10.1":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Երաշխիք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12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ամիս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61C2A2FB" w14:textId="272EF69B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14:paraId="02F36961" w14:textId="4FB75A18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</w:tr>
      <w:tr w:rsidR="0002235E" w:rsidRPr="0000074E" w14:paraId="1429E1E8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600496DB" w14:textId="480836FD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2B1C2906" w14:textId="7E3273CE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32351120/5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725EA05F" w14:textId="70919540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Դյուրակիր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համակարգչի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ընդլայնիչ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էկրաններ</w:t>
            </w:r>
            <w:proofErr w:type="spellEnd"/>
          </w:p>
        </w:tc>
        <w:tc>
          <w:tcPr>
            <w:tcW w:w="6157" w:type="dxa"/>
            <w:shd w:val="clear" w:color="000000" w:fill="FFFFFF"/>
            <w:vAlign w:val="center"/>
          </w:tcPr>
          <w:p w14:paraId="333B4A82" w14:textId="03235727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Դյուրակիր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համակարգչի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ընդլայնիչ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էկրաններ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Էկրանների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քանակ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՝ 2: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Կետայնություն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՝ 1920x1080p</w:t>
            </w:r>
            <w:r>
              <w:rPr>
                <w:rFonts w:ascii="Sylfaen" w:hAnsi="Sylfaen" w:cs="Calibri"/>
                <w:sz w:val="16"/>
                <w:szCs w:val="16"/>
              </w:rPr>
              <w:br/>
              <w:t xml:space="preserve">Plug and Play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տեխնոլոգիա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Երաշխիք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12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ամիս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04A62995" w14:textId="55A18529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14:paraId="7595F020" w14:textId="307E6623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</w:tr>
      <w:tr w:rsidR="0002235E" w:rsidRPr="0000074E" w14:paraId="5F4260EF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6389F918" w14:textId="7C212A4C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3F25ECBA" w14:textId="1F60A0CB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30236110/17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2CF781B3" w14:textId="590556E6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Օպերատիվ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հիշողություն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2E37799C" w14:textId="263C939D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Օպերատիվ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հիշողություն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Հիշողության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սարք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DDR4 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Ստանդարտ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DDR4  1x 16GB 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Հաճախականություն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3600MHz 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Լատենտություն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CL22 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DIMM: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proofErr w:type="spellEnd"/>
          </w:p>
        </w:tc>
        <w:tc>
          <w:tcPr>
            <w:tcW w:w="683" w:type="dxa"/>
            <w:shd w:val="clear" w:color="auto" w:fill="auto"/>
            <w:vAlign w:val="center"/>
          </w:tcPr>
          <w:p w14:paraId="21411763" w14:textId="0211FB15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14:paraId="592AEFE7" w14:textId="06D9FFCB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</w:tr>
      <w:tr w:rsidR="0002235E" w:rsidRPr="0000074E" w14:paraId="066EC734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621ABFF5" w14:textId="7436B3D6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37431064" w14:textId="719E0633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30236110/18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22D8A5DF" w14:textId="5660D1FB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Օպերատիվ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հիշողություն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2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6C6011CF" w14:textId="4404645D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Օպերատիվ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հիշողություն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Ստանդարտ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SODIMM DDR4 1x 16GB: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Կոնտակտների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քանակը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260 pin: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Հաճախականություն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3600MHz: 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Թողունակություն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25 600Mbps (PC4-25600):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Լատենտություն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CL16-20-20-40: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proofErr w:type="spellEnd"/>
          </w:p>
        </w:tc>
        <w:tc>
          <w:tcPr>
            <w:tcW w:w="683" w:type="dxa"/>
            <w:shd w:val="clear" w:color="auto" w:fill="auto"/>
            <w:vAlign w:val="center"/>
          </w:tcPr>
          <w:p w14:paraId="3C981C13" w14:textId="3535CDAA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14:paraId="3279D1B4" w14:textId="6C1FB91D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</w:tr>
      <w:tr w:rsidR="0002235E" w:rsidRPr="0000074E" w14:paraId="1C4A1CE1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27819F43" w14:textId="180D7CE2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32C79F50" w14:textId="587C9A94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30232231/27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2F378EF7" w14:textId="3F430D9C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Կոշտ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սկավառակ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0174577A" w14:textId="2F9D4D8E" w:rsidR="0002235E" w:rsidRPr="00021EED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Կոշտ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սկավառակ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SSD 512GB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Հիշողության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2.5″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Sata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Rev 3.0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Հիշողության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տեխնոլոգիա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3D TLC NAND</w:t>
            </w:r>
            <w:r>
              <w:rPr>
                <w:rFonts w:ascii="Sylfaen" w:hAnsi="Sylfaen" w:cs="Calibri"/>
                <w:sz w:val="16"/>
                <w:szCs w:val="16"/>
              </w:rPr>
              <w:br/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գրելու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արագություն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530MB/s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կարդալու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արագություն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560MB/S</w:t>
            </w:r>
            <w:r>
              <w:rPr>
                <w:rFonts w:ascii="Sylfaen" w:hAnsi="Sylfaen" w:cs="Calibri"/>
                <w:sz w:val="16"/>
                <w:szCs w:val="16"/>
              </w:rPr>
              <w:br/>
              <w:t xml:space="preserve">Kingston, Samsung, Hyundai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կամ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համարժեք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Երաշխիք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12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ամիս:Նոր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674C8A35" w14:textId="38C76762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14:paraId="7E5EF781" w14:textId="54D5D9C4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</w:tr>
      <w:tr w:rsidR="0002235E" w:rsidRPr="0000074E" w14:paraId="5AC2197C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4CA259FC" w14:textId="2B1012C4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0B62F8C2" w14:textId="22ACA586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30232231/28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6EEDE6A4" w14:textId="5456C19F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Կոշտ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սկավառակ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5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37B61C50" w14:textId="7EA11AD1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Կոշտ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սկավառակ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256 GB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Հիշողության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2.5″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Sata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Rev 3.0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Հիշողության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տեխնոլոգիա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3D TLC NAND</w:t>
            </w:r>
            <w:r>
              <w:rPr>
                <w:rFonts w:ascii="Sylfaen" w:hAnsi="Sylfaen" w:cs="Calibri"/>
                <w:sz w:val="16"/>
                <w:szCs w:val="16"/>
              </w:rPr>
              <w:br/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գրելու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արագություն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500MB/s</w:t>
            </w:r>
            <w:r>
              <w:rPr>
                <w:rFonts w:ascii="Sylfaen" w:hAnsi="Sylfaen" w:cs="Calibri"/>
                <w:sz w:val="16"/>
                <w:szCs w:val="16"/>
              </w:rPr>
              <w:br/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կարդալու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արագություն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550MB/S</w:t>
            </w:r>
            <w:r>
              <w:rPr>
                <w:rFonts w:ascii="Sylfaen" w:hAnsi="Sylfaen" w:cs="Calibri"/>
                <w:sz w:val="16"/>
                <w:szCs w:val="16"/>
              </w:rPr>
              <w:br/>
              <w:t xml:space="preserve">Kingston, Samsung, Hyundai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կամ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համարժեք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Երաշխիք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12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ամիս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6068F0EB" w14:textId="2E8B32ED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10" w:type="dxa"/>
            <w:shd w:val="clear" w:color="000000" w:fill="FFFFFF"/>
            <w:vAlign w:val="center"/>
          </w:tcPr>
          <w:p w14:paraId="34EF48A1" w14:textId="2D2D804C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</w:tr>
      <w:tr w:rsidR="0002235E" w:rsidRPr="0000074E" w14:paraId="141911C9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7FA75BE8" w14:textId="459FA10D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527DD07C" w14:textId="17F24777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30232231/29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3FB412F8" w14:textId="44AC6E9B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Կոշտ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սկավառակ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3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7A487979" w14:textId="529F255F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M.2 SSD 500GB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Ինտերֆեյս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PCIe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gen4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Գրելու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արագություն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28000MB/s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Կարդալու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արագություն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3000MB/S</w:t>
            </w:r>
            <w:r>
              <w:rPr>
                <w:rFonts w:ascii="Sylfaen" w:hAnsi="Sylfaen" w:cs="Calibri"/>
                <w:sz w:val="16"/>
                <w:szCs w:val="16"/>
              </w:rPr>
              <w:br/>
              <w:t xml:space="preserve">Kingston, Samsung, Hyundai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կամ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համարժեք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;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Երաշխիք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12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ամիս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49691ECD" w14:textId="1CB865BD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10" w:type="dxa"/>
            <w:shd w:val="clear" w:color="000000" w:fill="FFFFFF"/>
            <w:vAlign w:val="center"/>
          </w:tcPr>
          <w:p w14:paraId="60CF8473" w14:textId="6923BEED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</w:tr>
      <w:tr w:rsidR="0002235E" w:rsidRPr="0000074E" w14:paraId="5548F908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7914780F" w14:textId="1B607DF0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214ED39C" w14:textId="5FCC32FB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30232231/30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6818BA65" w14:textId="37CCBC5F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Կոշտ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սկավառակ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4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17B3B3C6" w14:textId="70FEBEED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HDD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Չափս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- 4TB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Ինտերֆեյս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SATA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lll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3.5″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Քեշի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չափը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256MB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Պտտման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արագությունը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5900 rpm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Տվյալների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փոխանցման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արագություն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180Mb/s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Երաշխիք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12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ամիս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Kingston, Samsung, Hyundai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կամ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համարժեք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640468CD" w14:textId="343F62AE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10" w:type="dxa"/>
            <w:shd w:val="clear" w:color="000000" w:fill="FFFFFF"/>
            <w:vAlign w:val="center"/>
          </w:tcPr>
          <w:p w14:paraId="18357151" w14:textId="7EB96AB9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</w:tr>
      <w:tr w:rsidR="0002235E" w:rsidRPr="0000074E" w14:paraId="1FB24C91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0DE9177" w14:textId="2A404048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657F5E9D" w14:textId="7DEED468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30232231/31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625DABD0" w14:textId="4E579A35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Արտաքին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հիշողություն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3E95314A" w14:textId="3957B7CA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HDD 2.5":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Հիշողություն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  ՏԲ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Ինտերֆեյս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USB-C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կամ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USB Micro B</w:t>
            </w:r>
            <w:r>
              <w:rPr>
                <w:rFonts w:ascii="Sylfaen" w:hAnsi="Sylfaen" w:cs="Calibri"/>
                <w:sz w:val="16"/>
                <w:szCs w:val="16"/>
              </w:rPr>
              <w:br/>
              <w:t xml:space="preserve"> USB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սերունդ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USB 3 gen 2: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Երաշխիք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12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ամիս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Seagate, Western Digital, Toshiba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կամ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համարժեք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7C90BED8" w14:textId="1F287D26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10" w:type="dxa"/>
            <w:shd w:val="clear" w:color="000000" w:fill="FFFFFF"/>
            <w:vAlign w:val="center"/>
          </w:tcPr>
          <w:p w14:paraId="57F651F0" w14:textId="6F55E1E9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</w:tr>
      <w:tr w:rsidR="0002235E" w:rsidRPr="0000074E" w14:paraId="1B4860A4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0F1B48C9" w14:textId="4CC88FF2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24C3F8D9" w14:textId="45470AC2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30236100/9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0D2E6EA8" w14:textId="51749821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Արտաքին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հիշողություն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3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4957E3FE" w14:textId="3102D200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HDD 2.5":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Հիշողություն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4 ՏԲ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Ինտերֆեյս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USB-C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կամ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USB Micro B  </w:t>
            </w:r>
            <w:r>
              <w:rPr>
                <w:rFonts w:ascii="Sylfaen" w:hAnsi="Sylfaen" w:cs="Calibri"/>
                <w:sz w:val="16"/>
                <w:szCs w:val="16"/>
              </w:rPr>
              <w:br/>
              <w:t xml:space="preserve">USB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սերունդ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USB 3 gen 2: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Երաշխիք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12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ամիս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  <w:r>
              <w:rPr>
                <w:rFonts w:ascii="Sylfaen" w:hAnsi="Sylfaen" w:cs="Calibri"/>
                <w:sz w:val="16"/>
                <w:szCs w:val="16"/>
              </w:rPr>
              <w:br/>
              <w:t xml:space="preserve">Seagate, Western Digital, Toshiba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կամ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համարժեք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4BD2739F" w14:textId="08E14727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10" w:type="dxa"/>
            <w:shd w:val="clear" w:color="000000" w:fill="FFFFFF"/>
            <w:vAlign w:val="center"/>
          </w:tcPr>
          <w:p w14:paraId="63AA6743" w14:textId="457355BF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</w:tr>
      <w:tr w:rsidR="0002235E" w:rsidRPr="0000074E" w14:paraId="46D7F0EC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17CC1DA8" w14:textId="74AD56AA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lastRenderedPageBreak/>
              <w:t>15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0C9A78A5" w14:textId="38E2AAD9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31211260/35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1D1317C7" w14:textId="6AC120AB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Փոխակերպիչ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4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0083EBDD" w14:textId="154EC0C8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Մուտք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VGA, HDMI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ելք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5FFC2419" w14:textId="78EA2FEB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10" w:type="dxa"/>
            <w:shd w:val="clear" w:color="000000" w:fill="FFFFFF"/>
            <w:vAlign w:val="center"/>
          </w:tcPr>
          <w:p w14:paraId="6701B05E" w14:textId="4B3D3EF6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</w:tr>
      <w:tr w:rsidR="0002235E" w:rsidRPr="0000074E" w14:paraId="58721329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67637666" w14:textId="07A52F20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6DC211C0" w14:textId="670D843D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30237411/8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492FE5C4" w14:textId="0C96F90C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Մկնիկ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4D8E6326" w14:textId="6D9DE6CC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Դաս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Լարային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Օպտիկական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կետայնություն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5000 DPI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Կոճակների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քանակը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5,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առավելագույնը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7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Ինտերֆեյս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USB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Քաշ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ՆԵՏՏՈ -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80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գրամ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Լարի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երկարություն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մետր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br/>
              <w:t xml:space="preserve">Genius, Logitech,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Ugreen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կամ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համարժեք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Գույն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սև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6A7E8590" w14:textId="34DD7099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10" w:type="dxa"/>
            <w:shd w:val="clear" w:color="000000" w:fill="FFFFFF"/>
            <w:vAlign w:val="center"/>
          </w:tcPr>
          <w:p w14:paraId="12D6E093" w14:textId="2E3568A9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</w:tr>
      <w:tr w:rsidR="0002235E" w:rsidRPr="0000074E" w14:paraId="3FCD584B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2C7F240B" w14:textId="51FCF562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24967544" w14:textId="705E9035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30237460/9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3B1D7F2E" w14:textId="76CF38C3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Ստեղնաշար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2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75A4DA81" w14:textId="2D440720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Ստեղնաշար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դաս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անլար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:;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մեմբրանային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կամ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մեխանիկական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;;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Ինտերֆեյս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USB: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Ստեղների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քանակ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– 104: Genius, Logitech,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Ugreen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կամ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համարժեք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Գույն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սև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505F7C0D" w14:textId="4948375E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10" w:type="dxa"/>
            <w:shd w:val="clear" w:color="000000" w:fill="FFFFFF"/>
            <w:vAlign w:val="center"/>
          </w:tcPr>
          <w:p w14:paraId="7A26DBDB" w14:textId="7280DD1F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</w:tr>
      <w:tr w:rsidR="0002235E" w:rsidRPr="0000074E" w14:paraId="3A8DF0D4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26FD7242" w14:textId="54AFF582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641517EE" w14:textId="7D6A50D1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42991160/133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1843EA04" w14:textId="72AB64E6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Թմբուկ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6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00756C28" w14:textId="07F3E0F0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Թմբուկ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92A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տեսակի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համալսարանում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շահագործվող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HP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տպիչների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33C2DFB2" w14:textId="31A343D1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10" w:type="dxa"/>
            <w:shd w:val="clear" w:color="000000" w:fill="FFFFFF"/>
            <w:vAlign w:val="center"/>
          </w:tcPr>
          <w:p w14:paraId="560C8D1A" w14:textId="5F6D659E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</w:tr>
      <w:tr w:rsidR="0002235E" w:rsidRPr="0000074E" w14:paraId="1288C7F0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72A327BB" w14:textId="02E03D30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78383794" w14:textId="6F98054B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42991160/134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1FB91258" w14:textId="36100A8E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Բաժանավոչիչ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սայր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6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1A016AE6" w14:textId="1F585407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Բաժանավորիչ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սայր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(Doctor Blade)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համալսարանում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շահագործվող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HP 92A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մոդելի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համար:Նոր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436EC47C" w14:textId="470CC226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10" w:type="dxa"/>
            <w:shd w:val="clear" w:color="000000" w:fill="FFFFFF"/>
            <w:vAlign w:val="center"/>
          </w:tcPr>
          <w:p w14:paraId="0B74951A" w14:textId="4F810DBC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</w:tr>
      <w:tr w:rsidR="0002235E" w:rsidRPr="0000074E" w14:paraId="0351E649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275C8069" w14:textId="24F8CEA6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22B6F52B" w14:textId="781C789D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31211300/20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5FE82EDD" w14:textId="774C15B8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Ցանցային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Կոնուտատոր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695AAF9F" w14:textId="7A994693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Տեսակը`IP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տեսախցիկների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ցանցի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աշխատանքի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կարգավորման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սնուցման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համար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չղեկավարվող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ցանցային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կոմուտատոր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  /SWITCH/:</w:t>
            </w:r>
            <w:r>
              <w:rPr>
                <w:rFonts w:ascii="Sylfaen" w:hAnsi="Sylfaen" w:cs="Calibri"/>
                <w:sz w:val="16"/>
                <w:szCs w:val="16"/>
              </w:rPr>
              <w:br/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Տերմինալներ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16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հատ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10/100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Մբ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. 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ակտիվ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 POE  IEEE802.3af/at 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ստանդարտի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POE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սնուցումով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պորտ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,</w:t>
            </w:r>
            <w:r>
              <w:rPr>
                <w:rFonts w:ascii="Sylfaen" w:hAnsi="Sylfaen" w:cs="Calibri"/>
                <w:sz w:val="16"/>
                <w:szCs w:val="16"/>
              </w:rPr>
              <w:br/>
              <w:t xml:space="preserve">  2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հատ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10/100/1000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Մբ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 /Uplink Combo/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տեսակի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պորտ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br/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Մուտքերի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տեսակը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2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հատ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RJ45 port / full duplex, MDI/MDI-X adaptive/.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Թողունակությունը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/Switching Capacity/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7.1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Gbps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Փաթեթների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փոխանցման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արագություն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/Packet Forwarding Rate/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` 5.300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Mpps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.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Մուտքերի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տեսակավորման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հնարավորություն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տարածության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/ High Priority Ports 1 to 8 / և / Ports For Long-Distance Transmission 9 to 16/.</w:t>
            </w:r>
            <w:r>
              <w:rPr>
                <w:rFonts w:ascii="Sylfaen" w:hAnsi="Sylfaen" w:cs="Calibri"/>
                <w:sz w:val="16"/>
                <w:szCs w:val="16"/>
              </w:rPr>
              <w:br/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Ընդհանուր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հզորությունը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200Վտ.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Մետաղական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իրան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Երաշխիքը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տարի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Նոր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է,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571050B6" w14:textId="7E3D94BA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10" w:type="dxa"/>
            <w:shd w:val="clear" w:color="000000" w:fill="FFFFFF"/>
            <w:vAlign w:val="center"/>
          </w:tcPr>
          <w:p w14:paraId="27F529D0" w14:textId="1B7F95EA" w:rsidR="0002235E" w:rsidRPr="0000074E" w:rsidRDefault="0002235E" w:rsidP="0002235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</w:tr>
    </w:tbl>
    <w:p w14:paraId="1E2DE34D" w14:textId="3EA04F26" w:rsidR="00600CEC" w:rsidRPr="0000074E" w:rsidRDefault="005F3FF7" w:rsidP="0000074E">
      <w:pPr>
        <w:shd w:val="clear" w:color="auto" w:fill="FFFFFF" w:themeFill="background1"/>
        <w:jc w:val="both"/>
        <w:rPr>
          <w:rFonts w:ascii="Sylfaen" w:hAnsi="Sylfaen" w:cs="Calibri"/>
          <w:b/>
          <w:i/>
          <w:color w:val="000000"/>
          <w:sz w:val="16"/>
          <w:szCs w:val="16"/>
          <w:lang w:val="hy-AM"/>
        </w:rPr>
      </w:pPr>
      <w:r w:rsidRPr="0000074E">
        <w:rPr>
          <w:rFonts w:ascii="Sylfaen" w:hAnsi="Sylfaen"/>
          <w:b/>
          <w:sz w:val="16"/>
          <w:szCs w:val="16"/>
        </w:rPr>
        <w:t>*</w:t>
      </w:r>
    </w:p>
    <w:p w14:paraId="46DAD695" w14:textId="77777777" w:rsidR="0006519C" w:rsidRPr="0000074E" w:rsidRDefault="0006519C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hy-AM"/>
        </w:rPr>
      </w:pPr>
    </w:p>
    <w:p w14:paraId="52D21736" w14:textId="14456FB3" w:rsidR="00600CEC" w:rsidRPr="00D5027B" w:rsidRDefault="00A87A06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sz w:val="16"/>
          <w:szCs w:val="16"/>
          <w:lang w:val="hy-AM"/>
        </w:rPr>
      </w:pPr>
      <w:r w:rsidRPr="00D5027B">
        <w:rPr>
          <w:rFonts w:ascii="Sylfaen" w:hAnsi="Sylfaen" w:cs="Calibri"/>
          <w:i/>
          <w:sz w:val="16"/>
          <w:szCs w:val="16"/>
          <w:lang w:val="hy-AM"/>
        </w:rPr>
        <w:t>Բոլոր ա</w:t>
      </w:r>
      <w:r w:rsidR="00600CEC" w:rsidRPr="00D5027B">
        <w:rPr>
          <w:rFonts w:ascii="Sylfaen" w:hAnsi="Sylfaen" w:cs="Calibri"/>
          <w:i/>
          <w:sz w:val="16"/>
          <w:szCs w:val="16"/>
          <w:lang w:val="hy-AM"/>
        </w:rPr>
        <w:t>պրանք</w:t>
      </w:r>
      <w:r w:rsidRPr="00D5027B">
        <w:rPr>
          <w:rFonts w:ascii="Sylfaen" w:hAnsi="Sylfaen" w:cs="Calibri"/>
          <w:i/>
          <w:sz w:val="16"/>
          <w:szCs w:val="16"/>
          <w:lang w:val="hy-AM"/>
        </w:rPr>
        <w:t>ները նոր են</w:t>
      </w:r>
      <w:r w:rsidR="00600CEC" w:rsidRPr="00D5027B">
        <w:rPr>
          <w:rFonts w:ascii="Sylfaen" w:hAnsi="Sylfaen" w:cs="Calibri"/>
          <w:i/>
          <w:sz w:val="16"/>
          <w:szCs w:val="16"/>
          <w:lang w:val="hy-AM"/>
        </w:rPr>
        <w:t xml:space="preserve"> և չօգտագործված:</w:t>
      </w:r>
    </w:p>
    <w:p w14:paraId="28E89EE2" w14:textId="1C3C2385" w:rsidR="00D80DFF" w:rsidRPr="00D5027B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sz w:val="16"/>
          <w:szCs w:val="16"/>
          <w:lang w:val="hy-AM"/>
        </w:rPr>
      </w:pPr>
      <w:r w:rsidRPr="00D5027B">
        <w:rPr>
          <w:rFonts w:ascii="Sylfaen" w:hAnsi="Sylfaen" w:cs="Calibri"/>
          <w:i/>
          <w:sz w:val="16"/>
          <w:szCs w:val="16"/>
          <w:lang w:val="hy-AM"/>
        </w:rPr>
        <w:t>Վճարման ժամանակացույցի մեկնարկը սահմանվում է սեպտեմբեր ամիսը:</w:t>
      </w:r>
    </w:p>
    <w:p w14:paraId="4A2B71D1" w14:textId="1F0C27C5" w:rsidR="00D80DFF" w:rsidRPr="00D5027B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sz w:val="16"/>
          <w:szCs w:val="16"/>
          <w:lang w:val="hy-AM"/>
        </w:rPr>
      </w:pPr>
      <w:r w:rsidRPr="00D5027B">
        <w:rPr>
          <w:rFonts w:ascii="Sylfaen" w:hAnsi="Sylfaen" w:cs="Calibri"/>
          <w:i/>
          <w:sz w:val="16"/>
          <w:szCs w:val="16"/>
          <w:lang w:val="hy-AM"/>
        </w:rPr>
        <w:t>Բոլոր չափաբաժինների համար ներկայացնել ապրանքային նշանը և մոդելը:</w:t>
      </w:r>
    </w:p>
    <w:p w14:paraId="255DF195" w14:textId="70695708" w:rsidR="00D80DFF" w:rsidRPr="00D5027B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sz w:val="16"/>
          <w:szCs w:val="16"/>
          <w:lang w:val="hy-AM"/>
        </w:rPr>
      </w:pPr>
      <w:r w:rsidRPr="00D5027B">
        <w:rPr>
          <w:rFonts w:ascii="Sylfaen" w:hAnsi="Sylfaen" w:cs="Calibri"/>
          <w:i/>
          <w:sz w:val="16"/>
          <w:szCs w:val="16"/>
          <w:lang w:val="hy-AM"/>
        </w:rPr>
        <w:t xml:space="preserve">Մասնակցի կողմից հայտով միևնույն ապրանքի համար մեկից ավել ապրանքային նշան կամ մոդել  ներկայացնելու դեպքում, պայմանագրի կատարման փուլում, պայմանագրով սահմանված ողջ խմբաքանակի համար ապրանքի միանվագ և (կամ) փուլային մատակարարումն իրականացվելու է պայմանագրով սահմանված ապրանքային նշաններից կամ </w:t>
      </w:r>
      <w:r w:rsidR="00556FFD" w:rsidRPr="00D5027B">
        <w:rPr>
          <w:rFonts w:ascii="Sylfaen" w:hAnsi="Sylfaen" w:cs="Calibri"/>
          <w:i/>
          <w:sz w:val="16"/>
          <w:szCs w:val="16"/>
          <w:lang w:val="hy-AM"/>
        </w:rPr>
        <w:t>մոդելներից</w:t>
      </w:r>
      <w:r w:rsidRPr="00D5027B">
        <w:rPr>
          <w:rFonts w:ascii="Sylfaen" w:hAnsi="Sylfaen" w:cs="Calibri"/>
          <w:i/>
          <w:sz w:val="16"/>
          <w:szCs w:val="16"/>
          <w:lang w:val="hy-AM"/>
        </w:rPr>
        <w:t xml:space="preserve">  միայն մեկով՝ ըստ մատակարարի ընտրության:</w:t>
      </w:r>
    </w:p>
    <w:p w14:paraId="3324B392" w14:textId="1400AA2E" w:rsidR="00E91A16" w:rsidRPr="00D5027B" w:rsidRDefault="00E91A16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sz w:val="16"/>
          <w:szCs w:val="16"/>
          <w:lang w:val="hy-AM"/>
        </w:rPr>
      </w:pPr>
      <w:r w:rsidRPr="00D5027B">
        <w:rPr>
          <w:rFonts w:ascii="Sylfaen" w:hAnsi="Sylfaen" w:cs="Calibri"/>
          <w:i/>
          <w:sz w:val="16"/>
          <w:szCs w:val="16"/>
          <w:lang w:val="hy-AM"/>
        </w:rPr>
        <w:t>Մասնակցի կողմից ապրանքի անվանումը, տեխնիկական բնութագիրը, իսկ հրավերով նախատեսված դեպքերում նաև առաջարկվող ապրանքի ապրանքային նշանը և (կամ) մոդելը պետք է համապատասխանեն միմյանց և հրավերով սահմանված տեխնիկական բնութագրի նվազագույն պահանջներին: Տվյալ դեպքում գնահատող հանձնաժողովը գնահատում է նաև ներկայացված ապրանքի ամբողջական նկարագրերի համապատասխանությունը հրավերի պահանջներին, և եթե գնահատող հանձնաժողովը մասնակցի կողմից հայտով առաջարկվող ապրանքի ամբողջական նկարագրում արձանագրում է 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անհամապատասխանություններ, ապա նշված հանգամանքը հանդիսանում է որպես գնման գործընթացի շրջանակում ստանձնված պարտավորության խախտում և հիմք է հանդիսանում տվյալ մասնակցի  հայտը անբավարար գնահատելու և մերժելու համար:</w:t>
      </w:r>
    </w:p>
    <w:p w14:paraId="1CFD2061" w14:textId="45E04B45" w:rsidR="00D80DFF" w:rsidRPr="00D5027B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hy-AM"/>
        </w:rPr>
      </w:pPr>
      <w:r w:rsidRPr="00D5027B">
        <w:rPr>
          <w:rFonts w:ascii="Sylfaen" w:hAnsi="Sylfaen" w:cs="Calibri"/>
          <w:i/>
          <w:color w:val="000000"/>
          <w:sz w:val="16"/>
          <w:szCs w:val="16"/>
          <w:lang w:val="hy-AM"/>
        </w:rPr>
        <w:t>Եթե որևէ չափաբաժնով սահմանված տեխնիկական բնութագրերում առկա են հղումներ ֆիրմային անվանմանը, արտոնագրին , էսքիզին, կամ մոդելին, ծագման երկրին կամ կոնկրետ աղբյուրին կամ արտադրողին ապա կիրառական է «կամ համարժեք»  արտահայտությունը:</w:t>
      </w:r>
    </w:p>
    <w:p w14:paraId="48B468B6" w14:textId="18BA97AB" w:rsidR="00D80DFF" w:rsidRPr="0000074E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hy-AM"/>
        </w:rPr>
      </w:pPr>
      <w:r w:rsidRPr="00D5027B">
        <w:rPr>
          <w:rFonts w:ascii="Sylfaen" w:hAnsi="Sylfaen" w:cs="Calibri"/>
          <w:i/>
          <w:color w:val="000000"/>
          <w:sz w:val="16"/>
          <w:szCs w:val="16"/>
          <w:lang w:val="hy-AM"/>
        </w:rPr>
        <w:t>Հայերեն և ռուսերեն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</w:t>
      </w:r>
    </w:p>
    <w:p w14:paraId="58A2781B" w14:textId="77777777" w:rsidR="008C52CB" w:rsidRPr="0000074E" w:rsidRDefault="008C52CB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hy-AM"/>
        </w:rPr>
      </w:pPr>
    </w:p>
    <w:p w14:paraId="3CCB4149" w14:textId="418392B6" w:rsidR="00600CEC" w:rsidRPr="0000074E" w:rsidRDefault="00600CEC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hy-AM"/>
        </w:rPr>
      </w:pPr>
    </w:p>
    <w:p w14:paraId="0DBAEF54" w14:textId="2D4C7B51" w:rsidR="002E0F49" w:rsidRPr="0000074E" w:rsidRDefault="002E0F49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6A23AD29" w14:textId="75B6FCD2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080DF8F5" w14:textId="1B147B70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7BD04682" w14:textId="002DECBB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7CDF6D04" w14:textId="22661D4E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7D5F0A61" w14:textId="187A7240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4D3C9E74" w14:textId="4642B187" w:rsidR="00BB796A" w:rsidRPr="0000074E" w:rsidRDefault="00BB796A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tbl>
      <w:tblPr>
        <w:tblpPr w:leftFromText="180" w:rightFromText="180" w:vertAnchor="text" w:tblpX="-72" w:tblpY="1"/>
        <w:tblOverlap w:val="never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170"/>
        <w:gridCol w:w="1530"/>
        <w:gridCol w:w="6157"/>
        <w:gridCol w:w="683"/>
        <w:gridCol w:w="990"/>
      </w:tblGrid>
      <w:tr w:rsidR="00D80DFF" w:rsidRPr="0000074E" w14:paraId="1574859B" w14:textId="77777777" w:rsidTr="000E6751">
        <w:trPr>
          <w:trHeight w:val="1070"/>
        </w:trPr>
        <w:tc>
          <w:tcPr>
            <w:tcW w:w="468" w:type="dxa"/>
            <w:shd w:val="clear" w:color="000000" w:fill="FFFFFF"/>
            <w:vAlign w:val="center"/>
          </w:tcPr>
          <w:p w14:paraId="6052BD67" w14:textId="6DA854DF" w:rsidR="00D80DFF" w:rsidRPr="0000074E" w:rsidRDefault="00D80DFF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eastAsia="en-US"/>
              </w:rPr>
              <w:t>П/Н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138F10E" w14:textId="6516DB5F" w:rsidR="00D80DFF" w:rsidRPr="0000074E" w:rsidRDefault="00D80DFF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eastAsia="en-US"/>
              </w:rPr>
              <w:t>CPV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6084A1B7" w14:textId="1E1DF0A0" w:rsidR="00D80DFF" w:rsidRPr="0000074E" w:rsidRDefault="00D80DFF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0074E">
              <w:rPr>
                <w:rFonts w:ascii="Sylfaen" w:hAnsi="Sylfaen" w:cs="Calibri"/>
                <w:sz w:val="16"/>
                <w:szCs w:val="16"/>
                <w:lang w:eastAsia="en-US"/>
              </w:rPr>
              <w:t>Наименование</w:t>
            </w:r>
            <w:proofErr w:type="spellEnd"/>
          </w:p>
        </w:tc>
        <w:tc>
          <w:tcPr>
            <w:tcW w:w="6157" w:type="dxa"/>
            <w:shd w:val="clear" w:color="auto" w:fill="FFFFFF" w:themeFill="background1"/>
            <w:vAlign w:val="center"/>
          </w:tcPr>
          <w:p w14:paraId="5B3CDE71" w14:textId="3D1A7D79" w:rsidR="00D80DFF" w:rsidRPr="0000074E" w:rsidRDefault="00D80DFF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 w:rsidRPr="0000074E">
              <w:rPr>
                <w:rFonts w:ascii="Sylfaen" w:hAnsi="Sylfaen" w:cs="Calibri"/>
                <w:sz w:val="16"/>
                <w:szCs w:val="16"/>
                <w:lang w:eastAsia="en-US"/>
              </w:rPr>
              <w:t>Техническая</w:t>
            </w:r>
            <w:proofErr w:type="spellEnd"/>
            <w:r w:rsidRPr="0000074E">
              <w:rPr>
                <w:rFonts w:ascii="Sylfaen" w:hAnsi="Sylfaen" w:cs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0074E">
              <w:rPr>
                <w:rFonts w:ascii="Sylfaen" w:hAnsi="Sylfaen" w:cs="Calibri"/>
                <w:sz w:val="16"/>
                <w:szCs w:val="16"/>
                <w:lang w:eastAsia="en-US"/>
              </w:rPr>
              <w:t>характеристика</w:t>
            </w:r>
            <w:proofErr w:type="spellEnd"/>
            <w:r w:rsidRPr="0000074E">
              <w:rPr>
                <w:rFonts w:ascii="Sylfaen" w:hAnsi="Sylfaen" w:cs="Calibri"/>
                <w:sz w:val="16"/>
                <w:szCs w:val="16"/>
                <w:lang w:eastAsia="en-US"/>
              </w:rPr>
              <w:t>*</w:t>
            </w: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14:paraId="492E83A5" w14:textId="5AC0AC66" w:rsidR="00D80DFF" w:rsidRPr="0000074E" w:rsidRDefault="00D80DFF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 w:rsidRPr="0000074E">
              <w:rPr>
                <w:rFonts w:ascii="Sylfaen" w:hAnsi="Sylfaen" w:cs="Calibri"/>
                <w:sz w:val="16"/>
                <w:szCs w:val="16"/>
                <w:lang w:eastAsia="en-US"/>
              </w:rPr>
              <w:t>Ед</w:t>
            </w:r>
            <w:proofErr w:type="spellEnd"/>
            <w:r w:rsidRPr="0000074E">
              <w:rPr>
                <w:rFonts w:ascii="Sylfaen" w:hAnsi="Sylfaen" w:cs="Calibri"/>
                <w:sz w:val="16"/>
                <w:szCs w:val="16"/>
                <w:lang w:eastAsia="en-US"/>
              </w:rPr>
              <w:t>/</w:t>
            </w:r>
            <w:proofErr w:type="spellStart"/>
            <w:r w:rsidRPr="0000074E">
              <w:rPr>
                <w:rFonts w:ascii="Sylfaen" w:hAnsi="Sylfaen" w:cs="Calibri"/>
                <w:sz w:val="16"/>
                <w:szCs w:val="16"/>
                <w:lang w:eastAsia="en-US"/>
              </w:rPr>
              <w:t>измер</w:t>
            </w:r>
            <w:proofErr w:type="spellEnd"/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87D2EAE" w14:textId="78CA256D" w:rsidR="00D80DFF" w:rsidRPr="0000074E" w:rsidRDefault="00D80DFF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 w:rsidRPr="0000074E">
              <w:rPr>
                <w:rFonts w:ascii="Sylfaen" w:hAnsi="Sylfaen" w:cs="Calibri"/>
                <w:sz w:val="16"/>
                <w:szCs w:val="16"/>
                <w:lang w:eastAsia="en-US"/>
              </w:rPr>
              <w:t>Кол-во</w:t>
            </w:r>
            <w:proofErr w:type="spellEnd"/>
          </w:p>
        </w:tc>
      </w:tr>
      <w:tr w:rsidR="00C17BA3" w:rsidRPr="0000074E" w14:paraId="7B4219B0" w14:textId="77777777" w:rsidTr="000E6751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2364E39" w14:textId="025CBBDA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8639C0C" w14:textId="2B07FFB8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30211200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066732B" w14:textId="6CE9FBAD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Ноутбук</w:t>
            </w:r>
            <w:proofErr w:type="spellEnd"/>
          </w:p>
        </w:tc>
        <w:tc>
          <w:tcPr>
            <w:tcW w:w="6157" w:type="dxa"/>
            <w:shd w:val="clear" w:color="auto" w:fill="FFFFFF" w:themeFill="background1"/>
            <w:vAlign w:val="center"/>
          </w:tcPr>
          <w:p w14:paraId="2A846D17" w14:textId="77777777" w:rsidR="00C17BA3" w:rsidRPr="0002235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>Ноутбук</w:t>
            </w:r>
            <w:r w:rsidRPr="0002235E">
              <w:rPr>
                <w:sz w:val="16"/>
                <w:szCs w:val="16"/>
                <w:lang w:val="ru-RU"/>
              </w:rPr>
              <w:t>․</w:t>
            </w:r>
            <w:r w:rsidRPr="00E97D7D">
              <w:rPr>
                <w:rFonts w:ascii="Sylfaen" w:hAnsi="Sylfaen" w:cs="Calibri"/>
                <w:sz w:val="16"/>
                <w:szCs w:val="16"/>
              </w:rPr>
              <w:t> </w:t>
            </w: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>Минимальное количество ядер: 8</w:t>
            </w:r>
          </w:p>
          <w:p w14:paraId="3559C666" w14:textId="77777777" w:rsidR="00C17BA3" w:rsidRPr="0002235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>Минимальный объем оперативной памяти: 16 ГБ</w:t>
            </w:r>
          </w:p>
          <w:p w14:paraId="501D15FD" w14:textId="77777777" w:rsidR="00C17BA3" w:rsidRPr="0002235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Тип оперативной памяти: </w:t>
            </w:r>
            <w:r w:rsidRPr="00E97D7D">
              <w:rPr>
                <w:rFonts w:ascii="Sylfaen" w:hAnsi="Sylfaen" w:cs="Calibri"/>
                <w:sz w:val="16"/>
                <w:szCs w:val="16"/>
              </w:rPr>
              <w:t>DDR</w:t>
            </w: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>4</w:t>
            </w:r>
          </w:p>
          <w:p w14:paraId="06E16A13" w14:textId="77777777" w:rsidR="00C17BA3" w:rsidRPr="0002235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Минимальный объем </w:t>
            </w:r>
            <w:r w:rsidRPr="00E97D7D">
              <w:rPr>
                <w:rFonts w:ascii="Sylfaen" w:hAnsi="Sylfaen" w:cs="Calibri"/>
                <w:sz w:val="16"/>
                <w:szCs w:val="16"/>
              </w:rPr>
              <w:t>SSD</w:t>
            </w: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>-накопителя: 512 ГБ</w:t>
            </w:r>
          </w:p>
          <w:p w14:paraId="10AF023E" w14:textId="77777777" w:rsidR="00C17BA3" w:rsidRPr="0002235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>Диагональ экрана: минимум 15,6"</w:t>
            </w:r>
          </w:p>
          <w:p w14:paraId="24F5C5DD" w14:textId="77777777" w:rsidR="00C17BA3" w:rsidRPr="0002235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Разрешение экрана: </w:t>
            </w:r>
            <w:r w:rsidRPr="00E97D7D">
              <w:rPr>
                <w:rFonts w:ascii="Sylfaen" w:hAnsi="Sylfaen" w:cs="Calibri"/>
                <w:sz w:val="16"/>
                <w:szCs w:val="16"/>
              </w:rPr>
              <w:t>FHD</w:t>
            </w:r>
          </w:p>
          <w:p w14:paraId="03B471C0" w14:textId="77777777" w:rsidR="00C17BA3" w:rsidRPr="0002235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Технология экрана: </w:t>
            </w:r>
            <w:r w:rsidRPr="00E97D7D">
              <w:rPr>
                <w:rFonts w:ascii="Sylfaen" w:hAnsi="Sylfaen" w:cs="Calibri"/>
                <w:sz w:val="16"/>
                <w:szCs w:val="16"/>
              </w:rPr>
              <w:t>IPS</w:t>
            </w:r>
          </w:p>
          <w:p w14:paraId="3C7C8AA6" w14:textId="77777777" w:rsidR="00C17BA3" w:rsidRPr="0002235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>Тип экрана: Антибликовое покрытие</w:t>
            </w:r>
          </w:p>
          <w:p w14:paraId="10DFC91D" w14:textId="77777777" w:rsidR="00C17BA3" w:rsidRPr="0002235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Камера: </w:t>
            </w:r>
            <w:r w:rsidRPr="00E97D7D">
              <w:rPr>
                <w:rFonts w:ascii="Sylfaen" w:hAnsi="Sylfaen" w:cs="Calibri"/>
                <w:sz w:val="16"/>
                <w:szCs w:val="16"/>
              </w:rPr>
              <w:t>HD</w:t>
            </w: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720</w:t>
            </w:r>
            <w:r w:rsidRPr="00E97D7D">
              <w:rPr>
                <w:rFonts w:ascii="Sylfaen" w:hAnsi="Sylfaen" w:cs="Calibri"/>
                <w:sz w:val="16"/>
                <w:szCs w:val="16"/>
              </w:rPr>
              <w:t>p</w:t>
            </w:r>
          </w:p>
          <w:p w14:paraId="743329F6" w14:textId="77777777" w:rsidR="00C17BA3" w:rsidRPr="0002235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>Частота: минимум 60 Гц</w:t>
            </w:r>
          </w:p>
          <w:p w14:paraId="69DDA6B2" w14:textId="77777777" w:rsidR="00C17BA3" w:rsidRPr="0002235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Беспроводная связь: </w:t>
            </w:r>
            <w:r w:rsidRPr="00E97D7D">
              <w:rPr>
                <w:rFonts w:ascii="Sylfaen" w:hAnsi="Sylfaen" w:cs="Calibri"/>
                <w:sz w:val="16"/>
                <w:szCs w:val="16"/>
              </w:rPr>
              <w:t>Wi</w:t>
            </w: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E97D7D">
              <w:rPr>
                <w:rFonts w:ascii="Sylfaen" w:hAnsi="Sylfaen" w:cs="Calibri"/>
                <w:sz w:val="16"/>
                <w:szCs w:val="16"/>
              </w:rPr>
              <w:t>Fi</w:t>
            </w: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6, </w:t>
            </w:r>
            <w:r w:rsidRPr="00E97D7D">
              <w:rPr>
                <w:rFonts w:ascii="Sylfaen" w:hAnsi="Sylfaen" w:cs="Calibri"/>
                <w:sz w:val="16"/>
                <w:szCs w:val="16"/>
              </w:rPr>
              <w:t>Bluetooth</w:t>
            </w: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5.2</w:t>
            </w:r>
          </w:p>
          <w:p w14:paraId="7750DCE4" w14:textId="77777777" w:rsidR="00C17BA3" w:rsidRPr="0002235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Интерфейсы: </w:t>
            </w:r>
            <w:r w:rsidRPr="00E97D7D">
              <w:rPr>
                <w:rFonts w:ascii="Sylfaen" w:hAnsi="Sylfaen" w:cs="Calibri"/>
                <w:sz w:val="16"/>
                <w:szCs w:val="16"/>
              </w:rPr>
              <w:t>USB</w:t>
            </w: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E97D7D">
              <w:rPr>
                <w:rFonts w:ascii="Sylfaen" w:hAnsi="Sylfaen" w:cs="Calibri"/>
                <w:sz w:val="16"/>
                <w:szCs w:val="16"/>
              </w:rPr>
              <w:t>A</w:t>
            </w: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E97D7D">
              <w:rPr>
                <w:rFonts w:ascii="Sylfaen" w:hAnsi="Sylfaen" w:cs="Calibri"/>
                <w:sz w:val="16"/>
                <w:szCs w:val="16"/>
              </w:rPr>
              <w:t>USB</w:t>
            </w: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E97D7D">
              <w:rPr>
                <w:rFonts w:ascii="Sylfaen" w:hAnsi="Sylfaen" w:cs="Calibri"/>
                <w:sz w:val="16"/>
                <w:szCs w:val="16"/>
              </w:rPr>
              <w:t>C</w:t>
            </w: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E97D7D">
              <w:rPr>
                <w:rFonts w:ascii="Sylfaen" w:hAnsi="Sylfaen" w:cs="Calibri"/>
                <w:sz w:val="16"/>
                <w:szCs w:val="16"/>
              </w:rPr>
              <w:t>HDMI</w:t>
            </w:r>
            <w:r w:rsidRPr="0002235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1.4, разъем для наушников и микрофона (3,5 мм). Гарантийный срок: не менее 1 года с даты поставки товара. Новый, неиспользованный.</w:t>
            </w:r>
          </w:p>
          <w:p w14:paraId="055D074D" w14:textId="1ADB6DDB" w:rsidR="00C17BA3" w:rsidRPr="0002235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14:paraId="5CEDBDCF" w14:textId="424F9F8B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79787D1" w14:textId="03A87BC1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</w:tr>
      <w:tr w:rsidR="00C17BA3" w:rsidRPr="0000074E" w14:paraId="784F9721" w14:textId="77777777" w:rsidTr="000E6751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1E0810E" w14:textId="0BA49A79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0CC3C357" w14:textId="2E278633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30211280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D299E7F" w14:textId="3D542E77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Компьютер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«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все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в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одном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»</w:t>
            </w:r>
          </w:p>
        </w:tc>
        <w:tc>
          <w:tcPr>
            <w:tcW w:w="6157" w:type="dxa"/>
            <w:shd w:val="clear" w:color="auto" w:fill="FFFFFF" w:themeFill="background1"/>
            <w:vAlign w:val="center"/>
          </w:tcPr>
          <w:p w14:paraId="50B24953" w14:textId="61876033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Компьютер «всё в одном» (</w:t>
            </w:r>
            <w:r>
              <w:rPr>
                <w:rFonts w:ascii="Sylfaen" w:hAnsi="Sylfaen" w:cs="Calibri"/>
                <w:sz w:val="16"/>
                <w:szCs w:val="16"/>
              </w:rPr>
              <w:t>All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Calibri"/>
                <w:sz w:val="16"/>
                <w:szCs w:val="16"/>
              </w:rPr>
              <w:t>in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Calibri"/>
                <w:sz w:val="16"/>
                <w:szCs w:val="16"/>
              </w:rPr>
              <w:t>One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ПК).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Операционная система: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FreeDOS</w:t>
            </w:r>
            <w:proofErr w:type="spellEnd"/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Процессор: </w:t>
            </w:r>
            <w:r>
              <w:rPr>
                <w:rFonts w:ascii="Sylfaen" w:hAnsi="Sylfaen" w:cs="Calibri"/>
                <w:sz w:val="16"/>
                <w:szCs w:val="16"/>
              </w:rPr>
              <w:t>Intel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Core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Ultra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5 225</w:t>
            </w:r>
            <w:r>
              <w:rPr>
                <w:rFonts w:ascii="Sylfaen" w:hAnsi="Sylfaen" w:cs="Calibri"/>
                <w:sz w:val="16"/>
                <w:szCs w:val="16"/>
              </w:rPr>
              <w:t>T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4.90 ГГц, 20 </w:t>
            </w:r>
            <w:r>
              <w:rPr>
                <w:rFonts w:ascii="Sylfaen" w:hAnsi="Sylfaen" w:cs="Calibri"/>
                <w:sz w:val="16"/>
                <w:szCs w:val="16"/>
              </w:rPr>
              <w:t>MB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, 10 ядер, 35</w:t>
            </w:r>
            <w:r>
              <w:rPr>
                <w:rFonts w:ascii="Sylfaen" w:hAnsi="Sylfaen" w:cs="Calibri"/>
                <w:sz w:val="16"/>
                <w:szCs w:val="16"/>
              </w:rPr>
              <w:t>W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CPU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; базовая частота энергоэффективных ядер 1.9 ГГц, до 4.9 ГГц с </w:t>
            </w:r>
            <w:r>
              <w:rPr>
                <w:rFonts w:ascii="Sylfaen" w:hAnsi="Sylfaen" w:cs="Calibri"/>
                <w:sz w:val="16"/>
                <w:szCs w:val="16"/>
              </w:rPr>
              <w:t>Intel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Turbo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Boost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Max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Technology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20 </w:t>
            </w:r>
            <w:r>
              <w:rPr>
                <w:rFonts w:ascii="Sylfaen" w:hAnsi="Sylfaen" w:cs="Calibri"/>
                <w:sz w:val="16"/>
                <w:szCs w:val="16"/>
              </w:rPr>
              <w:t>MB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L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3 </w:t>
            </w:r>
            <w:r>
              <w:rPr>
                <w:rFonts w:ascii="Sylfaen" w:hAnsi="Sylfaen" w:cs="Calibri"/>
                <w:sz w:val="16"/>
                <w:szCs w:val="16"/>
              </w:rPr>
              <w:t>cache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10 ядер, 10 потоков, с </w:t>
            </w:r>
            <w:r>
              <w:rPr>
                <w:rFonts w:ascii="Sylfaen" w:hAnsi="Sylfaen" w:cs="Calibri"/>
                <w:sz w:val="16"/>
                <w:szCs w:val="16"/>
              </w:rPr>
              <w:t>Intel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Graphics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 </w:t>
            </w:r>
            <w:r>
              <w:rPr>
                <w:rFonts w:ascii="Sylfaen" w:hAnsi="Sylfaen" w:cs="Calibri"/>
                <w:sz w:val="16"/>
                <w:szCs w:val="16"/>
              </w:rPr>
              <w:t>Intel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AI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Boost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Видеокарта: интегрированная </w:t>
            </w:r>
            <w:r>
              <w:rPr>
                <w:rFonts w:ascii="Sylfaen" w:hAnsi="Sylfaen" w:cs="Calibri"/>
                <w:sz w:val="16"/>
                <w:szCs w:val="16"/>
              </w:rPr>
              <w:t>Intel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UHD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Graphics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Чипсет: </w:t>
            </w:r>
            <w:r>
              <w:rPr>
                <w:rFonts w:ascii="Sylfaen" w:hAnsi="Sylfaen" w:cs="Calibri"/>
                <w:sz w:val="16"/>
                <w:szCs w:val="16"/>
              </w:rPr>
              <w:t>Intel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Q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870.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Накопитель (жёсткий диск): не менее 512 </w:t>
            </w:r>
            <w:r>
              <w:rPr>
                <w:rFonts w:ascii="Sylfaen" w:hAnsi="Sylfaen" w:cs="Calibri"/>
                <w:sz w:val="16"/>
                <w:szCs w:val="16"/>
              </w:rPr>
              <w:t>GB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2280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PCIe</w:t>
            </w:r>
            <w:proofErr w:type="spellEnd"/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NVMe</w:t>
            </w:r>
            <w:proofErr w:type="spellEnd"/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Value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Solid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State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Drive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Оперативная память: не менее 1×16 </w:t>
            </w:r>
            <w:r>
              <w:rPr>
                <w:rFonts w:ascii="Sylfaen" w:hAnsi="Sylfaen" w:cs="Calibri"/>
                <w:sz w:val="16"/>
                <w:szCs w:val="16"/>
              </w:rPr>
              <w:t>GB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DDR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5 5600 </w:t>
            </w:r>
            <w:r>
              <w:rPr>
                <w:rFonts w:ascii="Sylfaen" w:hAnsi="Sylfaen" w:cs="Calibri"/>
                <w:sz w:val="16"/>
                <w:szCs w:val="16"/>
              </w:rPr>
              <w:t>SODIMM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с возможностью расширения до 64 </w:t>
            </w:r>
            <w:r>
              <w:rPr>
                <w:rFonts w:ascii="Sylfaen" w:hAnsi="Sylfaen" w:cs="Calibri"/>
                <w:sz w:val="16"/>
                <w:szCs w:val="16"/>
              </w:rPr>
              <w:t>GB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DDR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5-5600, 2×</w:t>
            </w:r>
            <w:r>
              <w:rPr>
                <w:rFonts w:ascii="Sylfaen" w:hAnsi="Sylfaen" w:cs="Calibri"/>
                <w:sz w:val="16"/>
                <w:szCs w:val="16"/>
              </w:rPr>
              <w:t>SODIMM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Экран: не менее 23,8" по диагонали, </w:t>
            </w:r>
            <w:r>
              <w:rPr>
                <w:rFonts w:ascii="Sylfaen" w:hAnsi="Sylfaen" w:cs="Calibri"/>
                <w:sz w:val="16"/>
                <w:szCs w:val="16"/>
              </w:rPr>
              <w:t>FHD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(1920×1080), </w:t>
            </w:r>
            <w:r>
              <w:rPr>
                <w:rFonts w:ascii="Sylfaen" w:hAnsi="Sylfaen" w:cs="Calibri"/>
                <w:sz w:val="16"/>
                <w:szCs w:val="16"/>
              </w:rPr>
              <w:t>IPS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антибликовый, </w:t>
            </w:r>
            <w:r>
              <w:rPr>
                <w:rFonts w:ascii="Sylfaen" w:hAnsi="Sylfaen" w:cs="Calibri"/>
                <w:sz w:val="16"/>
                <w:szCs w:val="16"/>
              </w:rPr>
              <w:t>Low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Blue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Light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250 нит, 72% </w:t>
            </w:r>
            <w:r>
              <w:rPr>
                <w:rFonts w:ascii="Sylfaen" w:hAnsi="Sylfaen" w:cs="Calibri"/>
                <w:sz w:val="16"/>
                <w:szCs w:val="16"/>
              </w:rPr>
              <w:t>NTSC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цветовой охват 99%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sRGB</w:t>
            </w:r>
            <w:proofErr w:type="spellEnd"/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Клавиатура и мышь: </w:t>
            </w:r>
            <w:r>
              <w:rPr>
                <w:rFonts w:ascii="Sylfaen" w:hAnsi="Sylfaen" w:cs="Calibri"/>
                <w:sz w:val="16"/>
                <w:szCs w:val="16"/>
              </w:rPr>
              <w:t>USB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беспроводные, от одного производителя.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Аудио: не менее 2×2</w:t>
            </w:r>
            <w:r>
              <w:rPr>
                <w:rFonts w:ascii="Sylfaen" w:hAnsi="Sylfaen" w:cs="Calibri"/>
                <w:sz w:val="16"/>
                <w:szCs w:val="16"/>
              </w:rPr>
              <w:t>W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динамики (</w:t>
            </w:r>
            <w:r>
              <w:rPr>
                <w:rFonts w:ascii="Sylfaen" w:hAnsi="Sylfaen" w:cs="Calibri"/>
                <w:sz w:val="16"/>
                <w:szCs w:val="16"/>
              </w:rPr>
              <w:t>down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Calibri"/>
                <w:sz w:val="16"/>
                <w:szCs w:val="16"/>
              </w:rPr>
              <w:t>firing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), кодек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Realtek</w:t>
            </w:r>
            <w:proofErr w:type="spellEnd"/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ALC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3252, встроенные динамики, комбинированный разъём микрофон/наушники.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Передние нижние порты: минимум 1×</w:t>
            </w:r>
            <w:r>
              <w:rPr>
                <w:rFonts w:ascii="Sylfaen" w:hAnsi="Sylfaen" w:cs="Calibri"/>
                <w:sz w:val="16"/>
                <w:szCs w:val="16"/>
              </w:rPr>
              <w:t>USB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Type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Calibri"/>
                <w:sz w:val="16"/>
                <w:szCs w:val="16"/>
              </w:rPr>
              <w:t>C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10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Gbps</w:t>
            </w:r>
            <w:proofErr w:type="spellEnd"/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(поддержка зарядки); 1×</w:t>
            </w:r>
            <w:r>
              <w:rPr>
                <w:rFonts w:ascii="Sylfaen" w:hAnsi="Sylfaen" w:cs="Calibri"/>
                <w:sz w:val="16"/>
                <w:szCs w:val="16"/>
              </w:rPr>
              <w:t>USB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Type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Calibri"/>
                <w:sz w:val="16"/>
                <w:szCs w:val="16"/>
              </w:rPr>
              <w:t>A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10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Gbps</w:t>
            </w:r>
            <w:proofErr w:type="spellEnd"/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(поддержка зарядки); 1×универсальный аудиоразъём; 1×3.5 мм универсальный аудиоразъём.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Задние порты: минимум 1×</w:t>
            </w:r>
            <w:r>
              <w:rPr>
                <w:rFonts w:ascii="Sylfaen" w:hAnsi="Sylfaen" w:cs="Calibri"/>
                <w:sz w:val="16"/>
                <w:szCs w:val="16"/>
              </w:rPr>
              <w:t>USB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Type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Calibri"/>
                <w:sz w:val="16"/>
                <w:szCs w:val="16"/>
              </w:rPr>
              <w:t>C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10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Gbps</w:t>
            </w:r>
            <w:proofErr w:type="spellEnd"/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(поддержка зарядки); 1×</w:t>
            </w:r>
            <w:r>
              <w:rPr>
                <w:rFonts w:ascii="Sylfaen" w:hAnsi="Sylfaen" w:cs="Calibri"/>
                <w:sz w:val="16"/>
                <w:szCs w:val="16"/>
              </w:rPr>
              <w:t>USB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Type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Calibri"/>
                <w:sz w:val="16"/>
                <w:szCs w:val="16"/>
              </w:rPr>
              <w:t>A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10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Gbps</w:t>
            </w:r>
            <w:proofErr w:type="spellEnd"/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(поддержка зарядки); 2×</w:t>
            </w:r>
            <w:r>
              <w:rPr>
                <w:rFonts w:ascii="Sylfaen" w:hAnsi="Sylfaen" w:cs="Calibri"/>
                <w:sz w:val="16"/>
                <w:szCs w:val="16"/>
              </w:rPr>
              <w:t>USB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Type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Calibri"/>
                <w:sz w:val="16"/>
                <w:szCs w:val="16"/>
              </w:rPr>
              <w:t>A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5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Gbps</w:t>
            </w:r>
            <w:proofErr w:type="spellEnd"/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(поддержка зарядки); 1×</w:t>
            </w:r>
            <w:r>
              <w:rPr>
                <w:rFonts w:ascii="Sylfaen" w:hAnsi="Sylfaen" w:cs="Calibri"/>
                <w:sz w:val="16"/>
                <w:szCs w:val="16"/>
              </w:rPr>
              <w:t>HDMI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Calibri"/>
                <w:sz w:val="16"/>
                <w:szCs w:val="16"/>
              </w:rPr>
              <w:t>in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1.4; 1×</w:t>
            </w:r>
            <w:r>
              <w:rPr>
                <w:rFonts w:ascii="Sylfaen" w:hAnsi="Sylfaen" w:cs="Calibri"/>
                <w:sz w:val="16"/>
                <w:szCs w:val="16"/>
              </w:rPr>
              <w:t>HDMI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Calibri"/>
                <w:sz w:val="16"/>
                <w:szCs w:val="16"/>
              </w:rPr>
              <w:t>out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2.0; 1×</w:t>
            </w:r>
            <w:r>
              <w:rPr>
                <w:rFonts w:ascii="Sylfaen" w:hAnsi="Sylfaen" w:cs="Calibri"/>
                <w:sz w:val="16"/>
                <w:szCs w:val="16"/>
              </w:rPr>
              <w:t>RJ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-45; 1×последовательный порт (</w:t>
            </w:r>
            <w:r>
              <w:rPr>
                <w:rFonts w:ascii="Sylfaen" w:hAnsi="Sylfaen" w:cs="Calibri"/>
                <w:sz w:val="16"/>
                <w:szCs w:val="16"/>
              </w:rPr>
              <w:t>Serial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Port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).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Сеть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Intel AX211 Wi-Fi 6E + Bluetooth 5.3 WLAN,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интегрированный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Intel I219LM Gigabit Ethernet (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GbE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LOM).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Камера: </w:t>
            </w:r>
            <w:r>
              <w:rPr>
                <w:rFonts w:ascii="Sylfaen" w:hAnsi="Sylfaen" w:cs="Calibri"/>
                <w:sz w:val="16"/>
                <w:szCs w:val="16"/>
              </w:rPr>
              <w:t>Poly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Studio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Pro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5 </w:t>
            </w:r>
            <w:r>
              <w:rPr>
                <w:rFonts w:ascii="Sylfaen" w:hAnsi="Sylfaen" w:cs="Calibri"/>
                <w:sz w:val="16"/>
                <w:szCs w:val="16"/>
              </w:rPr>
              <w:t>MP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HDR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+ </w:t>
            </w:r>
            <w:r>
              <w:rPr>
                <w:rFonts w:ascii="Sylfaen" w:hAnsi="Sylfaen" w:cs="Calibri"/>
                <w:sz w:val="16"/>
                <w:szCs w:val="16"/>
              </w:rPr>
              <w:t>IR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фиксированная камера (выдвижная) со встроенными микрофонами с двумя массивами.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Энергоснабжение: внутренний блок питания 280</w:t>
            </w:r>
            <w:r>
              <w:rPr>
                <w:rFonts w:ascii="Sylfaen" w:hAnsi="Sylfaen" w:cs="Calibri"/>
                <w:sz w:val="16"/>
                <w:szCs w:val="16"/>
              </w:rPr>
              <w:t>W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с активной коррекцией коэффициента мощности (</w:t>
            </w:r>
            <w:r>
              <w:rPr>
                <w:rFonts w:ascii="Sylfaen" w:hAnsi="Sylfaen" w:cs="Calibri"/>
                <w:sz w:val="16"/>
                <w:szCs w:val="16"/>
              </w:rPr>
              <w:t>PFC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).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Подставка: фиксированная по высоте (</w:t>
            </w:r>
            <w:r>
              <w:rPr>
                <w:rFonts w:ascii="Sylfaen" w:hAnsi="Sylfaen" w:cs="Calibri"/>
                <w:sz w:val="16"/>
                <w:szCs w:val="16"/>
              </w:rPr>
              <w:t>Fixed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Height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Stand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).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Обязательно предоставление с поставляемым товаром авторизационного письма производителя (</w:t>
            </w:r>
            <w:r>
              <w:rPr>
                <w:rFonts w:ascii="Sylfaen" w:hAnsi="Sylfaen" w:cs="Calibri"/>
                <w:sz w:val="16"/>
                <w:szCs w:val="16"/>
              </w:rPr>
              <w:t>MAF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). Требование оригинального </w:t>
            </w:r>
            <w:r>
              <w:rPr>
                <w:rFonts w:ascii="Sylfaen" w:hAnsi="Sylfaen" w:cs="Calibri"/>
                <w:sz w:val="16"/>
                <w:szCs w:val="16"/>
              </w:rPr>
              <w:t>MAF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исключает поставку поддельной, восстановленной, повреждённой, некачественной или несертифицированной продукции, на которую не распространяется официальная гарантия и сервисное обслуживание производителя.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Наличие официального сервисного центра производителя на территории Республики Армения.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Товар должен быть новым и неиспользованным.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Гарантийный срок — не менее 1 года с момента передачи товара.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 течение гарантийного срока выявленные недостатки должны быть устранены в течение 3 дней с момента предъявления соответствующего требования.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Год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выпуска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не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ранее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2025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года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.</w:t>
            </w: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14:paraId="62B3D12A" w14:textId="21825D9F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76C1432" w14:textId="214E4F1E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</w:tr>
      <w:tr w:rsidR="00C17BA3" w:rsidRPr="0000074E" w14:paraId="2C87A365" w14:textId="77777777" w:rsidTr="000E6751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2065CC72" w14:textId="1AB809A9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lastRenderedPageBreak/>
              <w:t>3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7C60E3D6" w14:textId="65F16168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30211230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C119250" w14:textId="7832C1BF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Встроенный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процессор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2</w:t>
            </w:r>
          </w:p>
        </w:tc>
        <w:tc>
          <w:tcPr>
            <w:tcW w:w="6157" w:type="dxa"/>
            <w:shd w:val="clear" w:color="auto" w:fill="FFFFFF" w:themeFill="background1"/>
            <w:vAlign w:val="center"/>
          </w:tcPr>
          <w:p w14:paraId="3926CD6C" w14:textId="4E3FBCF7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Встроенный процессор  для системы </w:t>
            </w:r>
            <w:r>
              <w:rPr>
                <w:rFonts w:ascii="Sylfaen" w:hAnsi="Sylfaen" w:cs="Calibri"/>
                <w:sz w:val="16"/>
                <w:szCs w:val="16"/>
              </w:rPr>
              <w:t>New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Line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Flex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27, используемой в университете. Процессор: </w:t>
            </w:r>
            <w:r>
              <w:rPr>
                <w:rFonts w:ascii="Sylfaen" w:hAnsi="Sylfaen" w:cs="Calibri"/>
                <w:sz w:val="16"/>
                <w:szCs w:val="16"/>
              </w:rPr>
              <w:t>Intel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Core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i</w:t>
            </w:r>
            <w:proofErr w:type="spellEnd"/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7 12-го поколения. Оперативная память: 16 ГБ. Жесткий диск: 512 ГБ. Встроенные разъемы: 3 </w:t>
            </w:r>
            <w:r>
              <w:rPr>
                <w:rFonts w:ascii="Sylfaen" w:hAnsi="Sylfaen" w:cs="Calibri"/>
                <w:sz w:val="16"/>
                <w:szCs w:val="16"/>
              </w:rPr>
              <w:t>HDMI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2 </w:t>
            </w:r>
            <w:r>
              <w:rPr>
                <w:rFonts w:ascii="Sylfaen" w:hAnsi="Sylfaen" w:cs="Calibri"/>
                <w:sz w:val="16"/>
                <w:szCs w:val="16"/>
              </w:rPr>
              <w:t>USB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2, 2 </w:t>
            </w:r>
            <w:r>
              <w:rPr>
                <w:rFonts w:ascii="Sylfaen" w:hAnsi="Sylfaen" w:cs="Calibri"/>
                <w:sz w:val="16"/>
                <w:szCs w:val="16"/>
              </w:rPr>
              <w:t>USB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3.1, гигабитный </w:t>
            </w:r>
            <w:r>
              <w:rPr>
                <w:rFonts w:ascii="Sylfaen" w:hAnsi="Sylfaen" w:cs="Calibri"/>
                <w:sz w:val="16"/>
                <w:szCs w:val="16"/>
              </w:rPr>
              <w:t>Ethernet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</w:t>
            </w:r>
            <w:r>
              <w:rPr>
                <w:rFonts w:ascii="Sylfaen" w:hAnsi="Sylfaen" w:cs="Calibri"/>
                <w:sz w:val="16"/>
                <w:szCs w:val="16"/>
              </w:rPr>
              <w:t>RJ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-45). Гарантия: не менее 12 месяцев.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Новый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неиспользованный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.:</w:t>
            </w: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14:paraId="20A37137" w14:textId="7E411DE1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93B21AC" w14:textId="23242BE3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</w:tr>
      <w:tr w:rsidR="00C17BA3" w:rsidRPr="0000074E" w14:paraId="0F1268FD" w14:textId="77777777" w:rsidTr="000E6751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6A942059" w14:textId="2E8A8A3A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4FA9DB2F" w14:textId="4EC7FB90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30211200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4A86A5" w14:textId="690A931C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Компьютер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2</w:t>
            </w:r>
          </w:p>
        </w:tc>
        <w:tc>
          <w:tcPr>
            <w:tcW w:w="6157" w:type="dxa"/>
            <w:shd w:val="clear" w:color="auto" w:fill="FFFFFF" w:themeFill="background1"/>
            <w:vAlign w:val="center"/>
          </w:tcPr>
          <w:p w14:paraId="401C4959" w14:textId="60922DC4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Компьютер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ноутбук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):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Экран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17,3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дюйма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1920x1080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FullHD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Процессор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Core i5 1334U (12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потоков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4,6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ГГц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)</w:t>
            </w:r>
            <w:r>
              <w:rPr>
                <w:rFonts w:ascii="Sylfaen" w:hAnsi="Sylfaen" w:cs="Calibri"/>
                <w:sz w:val="16"/>
                <w:szCs w:val="16"/>
              </w:rPr>
              <w:br/>
              <w:t>SSD: 512 ГБ</w:t>
            </w:r>
            <w:r>
              <w:rPr>
                <w:rFonts w:ascii="Sylfaen" w:hAnsi="Sylfaen" w:cs="Calibri"/>
                <w:sz w:val="16"/>
                <w:szCs w:val="16"/>
              </w:rPr>
              <w:br/>
              <w:t>ОЗУ: 16 ГБ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Видеокарта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 Intel Iris Plus Graphics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Входы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/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выходы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AUX,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MicroSD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, Type-C, USB 2.0, USB 3.0, HDMI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Камера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: 1080p</w:t>
            </w:r>
            <w:r>
              <w:rPr>
                <w:rFonts w:ascii="Sylfaen" w:hAnsi="Sylfaen" w:cs="Calibri"/>
                <w:sz w:val="16"/>
                <w:szCs w:val="16"/>
              </w:rPr>
              <w:br/>
              <w:t>USB-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порты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3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или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4</w:t>
            </w:r>
            <w:r>
              <w:rPr>
                <w:rFonts w:ascii="Sylfaen" w:hAnsi="Sylfaen" w:cs="Calibri"/>
                <w:sz w:val="16"/>
                <w:szCs w:val="16"/>
              </w:rPr>
              <w:br/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Клавиатура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с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подсветкой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Да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r w:rsidR="00FB0AFC" w:rsidRPr="00FB0AF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="00FB0AFC" w:rsidRPr="009F3C93">
              <w:rPr>
                <w:rFonts w:ascii="Sylfaen" w:hAnsi="Sylfaen" w:cs="Calibri"/>
                <w:sz w:val="16"/>
                <w:szCs w:val="16"/>
                <w:lang w:val="ru-RU"/>
              </w:rPr>
              <w:t>Гарантия</w:t>
            </w:r>
            <w:r w:rsidR="00FB0AFC" w:rsidRPr="00FB0AFC"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r w:rsidR="00FB0AFC" w:rsidRPr="009F3C93">
              <w:rPr>
                <w:rFonts w:ascii="Sylfaen" w:hAnsi="Sylfaen" w:cs="Calibri"/>
                <w:sz w:val="16"/>
                <w:szCs w:val="16"/>
                <w:lang w:val="ru-RU"/>
              </w:rPr>
              <w:t>не</w:t>
            </w:r>
            <w:r w:rsidR="00FB0AFC" w:rsidRPr="00FB0AF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="00FB0AFC" w:rsidRPr="009F3C93">
              <w:rPr>
                <w:rFonts w:ascii="Sylfaen" w:hAnsi="Sylfaen" w:cs="Calibri"/>
                <w:sz w:val="16"/>
                <w:szCs w:val="16"/>
                <w:lang w:val="ru-RU"/>
              </w:rPr>
              <w:t>менее</w:t>
            </w:r>
            <w:r w:rsidR="00FB0AFC" w:rsidRPr="00FB0AFC">
              <w:rPr>
                <w:rFonts w:ascii="Sylfaen" w:hAnsi="Sylfaen" w:cs="Calibri"/>
                <w:sz w:val="16"/>
                <w:szCs w:val="16"/>
              </w:rPr>
              <w:t xml:space="preserve"> 12 </w:t>
            </w:r>
            <w:r w:rsidR="00FB0AFC" w:rsidRPr="009F3C93">
              <w:rPr>
                <w:rFonts w:ascii="Sylfaen" w:hAnsi="Sylfaen" w:cs="Calibri"/>
                <w:sz w:val="16"/>
                <w:szCs w:val="16"/>
                <w:lang w:val="ru-RU"/>
              </w:rPr>
              <w:t>месяцев</w:t>
            </w:r>
            <w:r w:rsidR="00FB0AFC">
              <w:rPr>
                <w:rFonts w:ascii="Sylfaen" w:hAnsi="Sylfaen" w:cs="Calibri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Новый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неиспользованный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.</w:t>
            </w: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14:paraId="1836BA45" w14:textId="6F6D4E25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694A1DE" w14:textId="4F5BCA31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</w:tr>
      <w:tr w:rsidR="00C17BA3" w:rsidRPr="0000074E" w14:paraId="7AD522A7" w14:textId="77777777" w:rsidTr="000E6751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5052733F" w14:textId="6A333A54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061C20B7" w14:textId="3998D064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31711110/3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1FC462" w14:textId="367F5024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Электронное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устройство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для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подписи</w:t>
            </w:r>
            <w:proofErr w:type="spellEnd"/>
          </w:p>
        </w:tc>
        <w:tc>
          <w:tcPr>
            <w:tcW w:w="6157" w:type="dxa"/>
            <w:shd w:val="clear" w:color="auto" w:fill="FFFFFF" w:themeFill="background1"/>
            <w:vAlign w:val="center"/>
          </w:tcPr>
          <w:p w14:paraId="5DBD840B" w14:textId="35AE0D7C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Устройство для электронной подписи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Тип: планшет. Размеры: 283 </w:t>
            </w:r>
            <w:r>
              <w:rPr>
                <w:rFonts w:ascii="Sylfaen" w:hAnsi="Sylfaen" w:cs="Calibri"/>
                <w:sz w:val="16"/>
                <w:szCs w:val="16"/>
              </w:rPr>
              <w:t>x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210 </w:t>
            </w:r>
            <w:r>
              <w:rPr>
                <w:rFonts w:ascii="Sylfaen" w:hAnsi="Sylfaen" w:cs="Calibri"/>
                <w:sz w:val="16"/>
                <w:szCs w:val="16"/>
              </w:rPr>
              <w:t>x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11 см. Интерфейс: </w:t>
            </w:r>
            <w:r>
              <w:rPr>
                <w:rFonts w:ascii="Sylfaen" w:hAnsi="Sylfaen" w:cs="Calibri"/>
                <w:sz w:val="16"/>
                <w:szCs w:val="16"/>
              </w:rPr>
              <w:t>USB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Размер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экрана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10,1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дюйма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.</w:t>
            </w:r>
            <w:r w:rsidR="00FB0AFC"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="00FB0AFC" w:rsidRPr="009F3C93">
              <w:rPr>
                <w:rFonts w:ascii="Sylfaen" w:hAnsi="Sylfaen" w:cs="Calibri"/>
                <w:sz w:val="16"/>
                <w:szCs w:val="16"/>
                <w:lang w:val="ru-RU"/>
              </w:rPr>
              <w:t>Гарантия: не менее 12 месяцев</w:t>
            </w:r>
            <w:r w:rsidR="00FB0AFC">
              <w:rPr>
                <w:rFonts w:ascii="Sylfaen" w:hAnsi="Sylfaen" w:cs="Calibri"/>
                <w:sz w:val="16"/>
                <w:szCs w:val="16"/>
              </w:rPr>
              <w:t xml:space="preserve">  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Новое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неиспользованное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.</w:t>
            </w: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14:paraId="4A7F8CCA" w14:textId="1A80E7C8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A48EDBD" w14:textId="5E48B6D3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20</w:t>
            </w:r>
          </w:p>
        </w:tc>
      </w:tr>
      <w:tr w:rsidR="00C17BA3" w:rsidRPr="0000074E" w14:paraId="6ECE8AA4" w14:textId="77777777" w:rsidTr="000E6751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5D9F6D4F" w14:textId="35643ED3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4831474A" w14:textId="171E4853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32351120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88C8B0" w14:textId="7FC94508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Расширительные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экраны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для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ноутбука</w:t>
            </w:r>
            <w:proofErr w:type="spellEnd"/>
          </w:p>
        </w:tc>
        <w:tc>
          <w:tcPr>
            <w:tcW w:w="6157" w:type="dxa"/>
            <w:shd w:val="clear" w:color="auto" w:fill="FFFFFF" w:themeFill="background1"/>
            <w:vAlign w:val="center"/>
          </w:tcPr>
          <w:p w14:paraId="0B87C382" w14:textId="2CA1A73D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Расширительные экраны для ноутбука: Количество экранов: 2. Разрешение: 1920</w:t>
            </w:r>
            <w:r>
              <w:rPr>
                <w:rFonts w:ascii="Sylfaen" w:hAnsi="Sylfaen" w:cs="Calibri"/>
                <w:sz w:val="16"/>
                <w:szCs w:val="16"/>
              </w:rPr>
              <w:t>x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1080</w:t>
            </w:r>
            <w:r>
              <w:rPr>
                <w:rFonts w:ascii="Sylfaen" w:hAnsi="Sylfaen" w:cs="Calibri"/>
                <w:sz w:val="16"/>
                <w:szCs w:val="16"/>
              </w:rPr>
              <w:t>p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. Технология </w:t>
            </w:r>
            <w:r>
              <w:rPr>
                <w:rFonts w:ascii="Sylfaen" w:hAnsi="Sylfaen" w:cs="Calibri"/>
                <w:sz w:val="16"/>
                <w:szCs w:val="16"/>
              </w:rPr>
              <w:t>Plug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and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Play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. </w:t>
            </w:r>
            <w:r w:rsidR="00FB0AFC"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="00FB0AFC" w:rsidRPr="009F3C93">
              <w:rPr>
                <w:rFonts w:ascii="Sylfaen" w:hAnsi="Sylfaen" w:cs="Calibri"/>
                <w:sz w:val="16"/>
                <w:szCs w:val="16"/>
                <w:lang w:val="ru-RU"/>
              </w:rPr>
              <w:t>Гарантия: не менее 12 месяцев</w:t>
            </w:r>
            <w:r w:rsidR="00FB0AFC">
              <w:rPr>
                <w:rFonts w:ascii="Sylfaen" w:hAnsi="Sylfaen" w:cs="Calibri"/>
                <w:sz w:val="16"/>
                <w:szCs w:val="16"/>
              </w:rPr>
              <w:t xml:space="preserve">  </w:t>
            </w:r>
            <w:bookmarkStart w:id="0" w:name="_GoBack"/>
            <w:bookmarkEnd w:id="0"/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Новый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неиспользованный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.</w:t>
            </w: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14:paraId="72641536" w14:textId="71A1650E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48EA14C" w14:textId="57AEABA4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</w:tr>
      <w:tr w:rsidR="00C17BA3" w:rsidRPr="0000074E" w14:paraId="5676A14E" w14:textId="77777777" w:rsidTr="000E6751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04A9B1F7" w14:textId="42476851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7D1CF1EC" w14:textId="6A26956F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30236110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79D67B" w14:textId="653FAFE5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val="ru-RU"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Оперативная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память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</w:t>
            </w:r>
          </w:p>
        </w:tc>
        <w:tc>
          <w:tcPr>
            <w:tcW w:w="6157" w:type="dxa"/>
            <w:shd w:val="clear" w:color="auto" w:fill="FFFFFF" w:themeFill="background1"/>
            <w:vAlign w:val="center"/>
          </w:tcPr>
          <w:p w14:paraId="0F260E52" w14:textId="574BC599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Оперативная память: </w:t>
            </w:r>
            <w:r>
              <w:rPr>
                <w:rFonts w:ascii="Sylfaen" w:hAnsi="Sylfaen" w:cs="Calibri"/>
                <w:sz w:val="16"/>
                <w:szCs w:val="16"/>
              </w:rPr>
              <w:t>DDR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4: Стандартная – </w:t>
            </w:r>
            <w:r>
              <w:rPr>
                <w:rFonts w:ascii="Sylfaen" w:hAnsi="Sylfaen" w:cs="Calibri"/>
                <w:sz w:val="16"/>
                <w:szCs w:val="16"/>
              </w:rPr>
              <w:t>DDR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4 1</w:t>
            </w:r>
            <w:r>
              <w:rPr>
                <w:rFonts w:ascii="Sylfaen" w:hAnsi="Sylfaen" w:cs="Calibri"/>
                <w:sz w:val="16"/>
                <w:szCs w:val="16"/>
              </w:rPr>
              <w:t>x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16 ГБ: Частота – минимум 3600 МГц: Задержка – </w:t>
            </w:r>
            <w:r>
              <w:rPr>
                <w:rFonts w:ascii="Sylfaen" w:hAnsi="Sylfaen" w:cs="Calibri"/>
                <w:sz w:val="16"/>
                <w:szCs w:val="16"/>
              </w:rPr>
              <w:t>CL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22: Тип: </w:t>
            </w:r>
            <w:r>
              <w:rPr>
                <w:rFonts w:ascii="Sylfaen" w:hAnsi="Sylfaen" w:cs="Calibri"/>
                <w:sz w:val="16"/>
                <w:szCs w:val="16"/>
              </w:rPr>
              <w:t>DIMM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: Новая, неиспользованная</w:t>
            </w: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14:paraId="420006E7" w14:textId="10E85D85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6159EB7" w14:textId="3D58701D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36</w:t>
            </w:r>
          </w:p>
        </w:tc>
      </w:tr>
      <w:tr w:rsidR="00C17BA3" w:rsidRPr="0000074E" w14:paraId="41D95296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20170A79" w14:textId="04889CBF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2EF99555" w14:textId="0114A380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30236110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E29B65" w14:textId="0FD127F7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Оперативная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память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2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0B705068" w14:textId="65F6E6A0" w:rsidR="00C17BA3" w:rsidRPr="009F3C93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Оперативная память: Стандартная – </w:t>
            </w:r>
            <w:r>
              <w:rPr>
                <w:rFonts w:ascii="Sylfaen" w:hAnsi="Sylfaen" w:cs="Calibri"/>
                <w:sz w:val="16"/>
                <w:szCs w:val="16"/>
              </w:rPr>
              <w:t>SODIMM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DDR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4 1</w:t>
            </w:r>
            <w:r>
              <w:rPr>
                <w:rFonts w:ascii="Sylfaen" w:hAnsi="Sylfaen" w:cs="Calibri"/>
                <w:sz w:val="16"/>
                <w:szCs w:val="16"/>
              </w:rPr>
              <w:t>x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16 ГБ: Количество контактов – 260 контактов: Частота – 3600 МГц: Пропускная способность – 25 600 Мбит/с (</w:t>
            </w:r>
            <w:r>
              <w:rPr>
                <w:rFonts w:ascii="Sylfaen" w:hAnsi="Sylfaen" w:cs="Calibri"/>
                <w:sz w:val="16"/>
                <w:szCs w:val="16"/>
              </w:rPr>
              <w:t>PC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4-25600): Задержка – </w:t>
            </w:r>
            <w:r>
              <w:rPr>
                <w:rFonts w:ascii="Sylfaen" w:hAnsi="Sylfaen" w:cs="Calibri"/>
                <w:sz w:val="16"/>
                <w:szCs w:val="16"/>
              </w:rPr>
              <w:t>CL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16-20-20-40: Новая, неиспользованная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6EC949AB" w14:textId="4BFA80CC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0" w:type="dxa"/>
            <w:shd w:val="clear" w:color="auto" w:fill="auto"/>
            <w:vAlign w:val="center"/>
          </w:tcPr>
          <w:p w14:paraId="3B1C258C" w14:textId="642BED38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20</w:t>
            </w:r>
          </w:p>
        </w:tc>
      </w:tr>
      <w:tr w:rsidR="00C17BA3" w:rsidRPr="0000074E" w14:paraId="2E93BAC1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49421F74" w14:textId="6AE20969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08BD929D" w14:textId="057D3DD0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30232231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AE52F8" w14:textId="55B1E331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Жесткий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диск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19B1EE4E" w14:textId="44AD025C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Внутренний </w:t>
            </w:r>
            <w:r>
              <w:rPr>
                <w:rFonts w:ascii="Sylfaen" w:hAnsi="Sylfaen" w:cs="Calibri"/>
                <w:sz w:val="16"/>
                <w:szCs w:val="16"/>
              </w:rPr>
              <w:t>SSD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-накопитель 512 ГБ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Тип памяти – 2,5″ </w:t>
            </w:r>
            <w:r>
              <w:rPr>
                <w:rFonts w:ascii="Sylfaen" w:hAnsi="Sylfaen" w:cs="Calibri"/>
                <w:sz w:val="16"/>
                <w:szCs w:val="16"/>
              </w:rPr>
              <w:t>SATA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Rev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3.0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Технология памяти – 3</w:t>
            </w:r>
            <w:r>
              <w:rPr>
                <w:rFonts w:ascii="Sylfaen" w:hAnsi="Sylfaen" w:cs="Calibri"/>
                <w:sz w:val="16"/>
                <w:szCs w:val="16"/>
              </w:rPr>
              <w:t>D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TLC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NAND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Минимальная скорость записи – 530 МБ/с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Минимальная скорость чтения – 560 МБ/с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>
              <w:rPr>
                <w:rFonts w:ascii="Sylfaen" w:hAnsi="Sylfaen" w:cs="Calibri"/>
                <w:sz w:val="16"/>
                <w:szCs w:val="16"/>
              </w:rPr>
              <w:t>Kingston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Calibri"/>
                <w:sz w:val="16"/>
                <w:szCs w:val="16"/>
              </w:rPr>
              <w:t>Samsung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Calibri"/>
                <w:sz w:val="16"/>
                <w:szCs w:val="16"/>
              </w:rPr>
              <w:t>Hyundai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аналогичные.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Гарантия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минимум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12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месяцев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Новый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неиспользованный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.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5A0FE3B3" w14:textId="3C404A61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0" w:type="dxa"/>
            <w:shd w:val="clear" w:color="auto" w:fill="auto"/>
            <w:vAlign w:val="center"/>
          </w:tcPr>
          <w:p w14:paraId="2E9F412A" w14:textId="0972459B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35</w:t>
            </w:r>
          </w:p>
        </w:tc>
      </w:tr>
      <w:tr w:rsidR="00C17BA3" w:rsidRPr="0000074E" w14:paraId="1D15755D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7470576D" w14:textId="391541BC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14D6DE39" w14:textId="0F6572D1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30232231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1217DA4C" w14:textId="4A1E0E45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Жесткий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диск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5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381E41D1" w14:textId="0B4FA39D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Внутренний жесткий диск 256 ГБ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Тип памяти – 2,5″ </w:t>
            </w:r>
            <w:r>
              <w:rPr>
                <w:rFonts w:ascii="Sylfaen" w:hAnsi="Sylfaen" w:cs="Calibri"/>
                <w:sz w:val="16"/>
                <w:szCs w:val="16"/>
              </w:rPr>
              <w:t>SATA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Rev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3.0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Технология памяти – 3</w:t>
            </w:r>
            <w:r>
              <w:rPr>
                <w:rFonts w:ascii="Sylfaen" w:hAnsi="Sylfaen" w:cs="Calibri"/>
                <w:sz w:val="16"/>
                <w:szCs w:val="16"/>
              </w:rPr>
              <w:t>D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TLC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NAND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Минимальная скорость записи – 500 МБ/с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Минимальная скорость чтения – 550 МБ/с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>
              <w:rPr>
                <w:rFonts w:ascii="Sylfaen" w:hAnsi="Sylfaen" w:cs="Calibri"/>
                <w:sz w:val="16"/>
                <w:szCs w:val="16"/>
              </w:rPr>
              <w:t>Kingston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Calibri"/>
                <w:sz w:val="16"/>
                <w:szCs w:val="16"/>
              </w:rPr>
              <w:t>Samsung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Calibri"/>
                <w:sz w:val="16"/>
                <w:szCs w:val="16"/>
              </w:rPr>
              <w:t>Hyundai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аналогичные.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Гарантия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не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менее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12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месяцев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Новый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неиспользованный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7BCFCF35" w14:textId="09446CDE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0" w:type="dxa"/>
            <w:shd w:val="clear" w:color="000000" w:fill="FFFFFF"/>
            <w:vAlign w:val="center"/>
          </w:tcPr>
          <w:p w14:paraId="6E4D0DC0" w14:textId="21114848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20</w:t>
            </w:r>
          </w:p>
        </w:tc>
      </w:tr>
      <w:tr w:rsidR="00C17BA3" w:rsidRPr="0000074E" w14:paraId="60220D4A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5B4438F1" w14:textId="1214412F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3494C51" w14:textId="63AF5E96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30232231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E01A64E" w14:textId="59CC86C5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Жесткий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диск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3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7055C0DF" w14:textId="165B0B16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Тип – </w:t>
            </w:r>
            <w:r>
              <w:rPr>
                <w:rFonts w:ascii="Sylfaen" w:hAnsi="Sylfaen" w:cs="Calibri"/>
                <w:sz w:val="16"/>
                <w:szCs w:val="16"/>
              </w:rPr>
              <w:t>M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.2 </w:t>
            </w:r>
            <w:r>
              <w:rPr>
                <w:rFonts w:ascii="Sylfaen" w:hAnsi="Sylfaen" w:cs="Calibri"/>
                <w:sz w:val="16"/>
                <w:szCs w:val="16"/>
              </w:rPr>
              <w:t>SSD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500 ГБ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Интерфейс –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PCIe</w:t>
            </w:r>
            <w:proofErr w:type="spellEnd"/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gen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4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Скорость записи – минимум 28000 МБ/с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Скорость чтения – минимум 3000 МБ/с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>
              <w:rPr>
                <w:rFonts w:ascii="Sylfaen" w:hAnsi="Sylfaen" w:cs="Calibri"/>
                <w:sz w:val="16"/>
                <w:szCs w:val="16"/>
              </w:rPr>
              <w:t>Kingston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Calibri"/>
                <w:sz w:val="16"/>
                <w:szCs w:val="16"/>
              </w:rPr>
              <w:t>Samsung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Calibri"/>
                <w:sz w:val="16"/>
                <w:szCs w:val="16"/>
              </w:rPr>
              <w:t>Hyundai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аналогичные; Гарантия – минимум 12 месяцев.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Новый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неиспользованный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24D5103E" w14:textId="3DC50476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0" w:type="dxa"/>
            <w:shd w:val="clear" w:color="000000" w:fill="FFFFFF"/>
            <w:vAlign w:val="center"/>
          </w:tcPr>
          <w:p w14:paraId="1CDCDD49" w14:textId="4A4908EB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25</w:t>
            </w:r>
          </w:p>
        </w:tc>
      </w:tr>
      <w:tr w:rsidR="00C17BA3" w:rsidRPr="0000074E" w14:paraId="6AC25120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1564AC92" w14:textId="03748CC3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523D2AF7" w14:textId="5695042A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30232231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FA61BFA" w14:textId="2DCDA430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Жесткий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диск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4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728BFBEA" w14:textId="4520929D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Тип – Внутренний жесткий диск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Объем – 4 ТБ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Интерфейс – </w:t>
            </w:r>
            <w:r>
              <w:rPr>
                <w:rFonts w:ascii="Sylfaen" w:hAnsi="Sylfaen" w:cs="Calibri"/>
                <w:sz w:val="16"/>
                <w:szCs w:val="16"/>
              </w:rPr>
              <w:t>SATA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III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3,5″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Размер кэша – 256 МБ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Скорость вращения – 5900 об/мин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Скорость передачи данных – 180 Мбит/с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Гарантия: не менее 12 месяцев. 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Kingston, Samsung, Hyundai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или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аналогичные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Новый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неиспользованный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7F4C45C0" w14:textId="0DA56E53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0" w:type="dxa"/>
            <w:shd w:val="clear" w:color="000000" w:fill="FFFFFF"/>
            <w:vAlign w:val="center"/>
          </w:tcPr>
          <w:p w14:paraId="2C1CDFCC" w14:textId="1E861F1A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</w:tr>
      <w:tr w:rsidR="00C17BA3" w:rsidRPr="0000074E" w14:paraId="4E416CF2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BAF256C" w14:textId="684ADC52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lastRenderedPageBreak/>
              <w:t>13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493B702F" w14:textId="043DBB4E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30232231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84B8DA6" w14:textId="4F47628C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Внешняя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память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5585D339" w14:textId="009C6C15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Тип: внешний жесткий диск 2,5 дюйма. Объем памяти: не менее 1 ТБ. Интерфейс: </w:t>
            </w:r>
            <w:r>
              <w:rPr>
                <w:rFonts w:ascii="Sylfaen" w:hAnsi="Sylfaen" w:cs="Calibri"/>
                <w:sz w:val="16"/>
                <w:szCs w:val="16"/>
              </w:rPr>
              <w:t>USB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Calibri"/>
                <w:sz w:val="16"/>
                <w:szCs w:val="16"/>
              </w:rPr>
              <w:t>C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</w:t>
            </w:r>
            <w:r>
              <w:rPr>
                <w:rFonts w:ascii="Sylfaen" w:hAnsi="Sylfaen" w:cs="Calibri"/>
                <w:sz w:val="16"/>
                <w:szCs w:val="16"/>
              </w:rPr>
              <w:t>USB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Micro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>
              <w:rPr>
                <w:rFonts w:ascii="Sylfaen" w:hAnsi="Sylfaen" w:cs="Calibri"/>
                <w:sz w:val="16"/>
                <w:szCs w:val="16"/>
              </w:rPr>
              <w:t>USB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3-го поколения, </w:t>
            </w:r>
            <w:r>
              <w:rPr>
                <w:rFonts w:ascii="Sylfaen" w:hAnsi="Sylfaen" w:cs="Calibri"/>
                <w:sz w:val="16"/>
                <w:szCs w:val="16"/>
              </w:rPr>
              <w:t>USB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2-го поколения. Гарантия не менее 12 месяцев. </w:t>
            </w:r>
            <w:r>
              <w:rPr>
                <w:rFonts w:ascii="Sylfaen" w:hAnsi="Sylfaen" w:cs="Calibri"/>
                <w:sz w:val="16"/>
                <w:szCs w:val="16"/>
              </w:rPr>
              <w:t>Seagate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Calibri"/>
                <w:sz w:val="16"/>
                <w:szCs w:val="16"/>
              </w:rPr>
              <w:t>Western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Digital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Calibri"/>
                <w:sz w:val="16"/>
                <w:szCs w:val="16"/>
              </w:rPr>
              <w:t>Toshiba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аналогичные.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Новый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неиспользованный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0A051B36" w14:textId="0BEAFF3B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0" w:type="dxa"/>
            <w:shd w:val="clear" w:color="000000" w:fill="FFFFFF"/>
            <w:vAlign w:val="center"/>
          </w:tcPr>
          <w:p w14:paraId="00F19082" w14:textId="514E243E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10</w:t>
            </w:r>
          </w:p>
        </w:tc>
      </w:tr>
      <w:tr w:rsidR="00C17BA3" w:rsidRPr="0000074E" w14:paraId="71040414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EFD4FB7" w14:textId="7BA54E65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16E7EF95" w14:textId="22307E1C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30236100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5ADEE146" w14:textId="3962AD26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Внешняя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память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3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33751279" w14:textId="19994E65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Тип: внешний жесткий диск 2,5 дюйма. Объем памяти: минимум 4 ТБ. Интерфейс: </w:t>
            </w:r>
            <w:r>
              <w:rPr>
                <w:rFonts w:ascii="Sylfaen" w:hAnsi="Sylfaen" w:cs="Calibri"/>
                <w:sz w:val="16"/>
                <w:szCs w:val="16"/>
              </w:rPr>
              <w:t>USB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Calibri"/>
                <w:sz w:val="16"/>
                <w:szCs w:val="16"/>
              </w:rPr>
              <w:t>C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</w:t>
            </w:r>
            <w:r>
              <w:rPr>
                <w:rFonts w:ascii="Sylfaen" w:hAnsi="Sylfaen" w:cs="Calibri"/>
                <w:sz w:val="16"/>
                <w:szCs w:val="16"/>
              </w:rPr>
              <w:t>USB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Micro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>
              <w:rPr>
                <w:rFonts w:ascii="Sylfaen" w:hAnsi="Sylfaen" w:cs="Calibri"/>
                <w:sz w:val="16"/>
                <w:szCs w:val="16"/>
              </w:rPr>
              <w:t>USB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3-го поколения, </w:t>
            </w:r>
            <w:r>
              <w:rPr>
                <w:rFonts w:ascii="Sylfaen" w:hAnsi="Sylfaen" w:cs="Calibri"/>
                <w:sz w:val="16"/>
                <w:szCs w:val="16"/>
              </w:rPr>
              <w:t>USB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2-го поколения. Гарантия не менее 12 месяцев.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Производители: </w:t>
            </w:r>
            <w:r>
              <w:rPr>
                <w:rFonts w:ascii="Sylfaen" w:hAnsi="Sylfaen" w:cs="Calibri"/>
                <w:sz w:val="16"/>
                <w:szCs w:val="16"/>
              </w:rPr>
              <w:t>Seagate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Calibri"/>
                <w:sz w:val="16"/>
                <w:szCs w:val="16"/>
              </w:rPr>
              <w:t>Western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Digital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Calibri"/>
                <w:sz w:val="16"/>
                <w:szCs w:val="16"/>
              </w:rPr>
              <w:t>Toshiba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аналогичные.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Новый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неиспользованный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2D526FD8" w14:textId="29612606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0" w:type="dxa"/>
            <w:shd w:val="clear" w:color="000000" w:fill="FFFFFF"/>
            <w:vAlign w:val="center"/>
          </w:tcPr>
          <w:p w14:paraId="4E997AAC" w14:textId="0EFC89E7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10</w:t>
            </w:r>
          </w:p>
        </w:tc>
      </w:tr>
      <w:tr w:rsidR="00C17BA3" w:rsidRPr="0000074E" w14:paraId="180CA54E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421D6D2D" w14:textId="734C7581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7DF21F33" w14:textId="6C93FFD0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31211260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4CA3EF26" w14:textId="04C9AE8D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Конвертер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4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481A55F4" w14:textId="4839FE8F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Вход </w:t>
            </w:r>
            <w:r>
              <w:rPr>
                <w:rFonts w:ascii="Sylfaen" w:hAnsi="Sylfaen" w:cs="Calibri"/>
                <w:sz w:val="16"/>
                <w:szCs w:val="16"/>
              </w:rPr>
              <w:t>VGA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выход </w:t>
            </w:r>
            <w:r>
              <w:rPr>
                <w:rFonts w:ascii="Sylfaen" w:hAnsi="Sylfaen" w:cs="Calibri"/>
                <w:sz w:val="16"/>
                <w:szCs w:val="16"/>
              </w:rPr>
              <w:t>HDMI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.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3560409E" w14:textId="73E79BA6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0" w:type="dxa"/>
            <w:shd w:val="clear" w:color="000000" w:fill="FFFFFF"/>
            <w:vAlign w:val="center"/>
          </w:tcPr>
          <w:p w14:paraId="489BB21C" w14:textId="174B1822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10</w:t>
            </w:r>
          </w:p>
        </w:tc>
      </w:tr>
      <w:tr w:rsidR="00C17BA3" w:rsidRPr="0000074E" w14:paraId="58FE66CC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82E5F9A" w14:textId="04DE127C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6166E9C" w14:textId="381FA5EE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30237411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59E4472" w14:textId="312D63C5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Мышка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23B480DD" w14:textId="35593AE8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Тип – Проводной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Точность оптического прицела – Минимум 2000 </w:t>
            </w:r>
            <w:r>
              <w:rPr>
                <w:rFonts w:ascii="Sylfaen" w:hAnsi="Sylfaen" w:cs="Calibri"/>
                <w:sz w:val="16"/>
                <w:szCs w:val="16"/>
              </w:rPr>
              <w:t>DPI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Количество кнопок – Минимум 5, максимум 7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Интерфейс – </w:t>
            </w:r>
            <w:r>
              <w:rPr>
                <w:rFonts w:ascii="Sylfaen" w:hAnsi="Sylfaen" w:cs="Calibri"/>
                <w:sz w:val="16"/>
                <w:szCs w:val="16"/>
              </w:rPr>
              <w:t>USB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Вес – Минимум 150 грамм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Длина кабеля – Минимум 2 метра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>
              <w:rPr>
                <w:rFonts w:ascii="Sylfaen" w:hAnsi="Sylfaen" w:cs="Calibri"/>
                <w:sz w:val="16"/>
                <w:szCs w:val="16"/>
              </w:rPr>
              <w:t>Genius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Calibri"/>
                <w:sz w:val="16"/>
                <w:szCs w:val="16"/>
              </w:rPr>
              <w:t>Logitech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Ugreen</w:t>
            </w:r>
            <w:proofErr w:type="spellEnd"/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аналогичные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Цвет: Черный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5EC061A5" w14:textId="3B35B4EB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0" w:type="dxa"/>
            <w:shd w:val="clear" w:color="000000" w:fill="FFFFFF"/>
            <w:vAlign w:val="center"/>
          </w:tcPr>
          <w:p w14:paraId="156EDC19" w14:textId="166A5EA9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50</w:t>
            </w:r>
          </w:p>
        </w:tc>
      </w:tr>
      <w:tr w:rsidR="00C17BA3" w:rsidRPr="0000074E" w14:paraId="15385DAE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2BA9765" w14:textId="4C9ADE73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3B4EDE20" w14:textId="6072F12E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30237460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5BAC42B2" w14:textId="349B68A0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Клавиатура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2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7A879508" w14:textId="49097FB7" w:rsidR="00C17BA3" w:rsidRPr="009F3C93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Тип клавиатуры: беспроводная; Тип: мембранная или механическая; Интерфейс: </w:t>
            </w:r>
            <w:r>
              <w:rPr>
                <w:rFonts w:ascii="Sylfaen" w:hAnsi="Sylfaen" w:cs="Calibri"/>
                <w:sz w:val="16"/>
                <w:szCs w:val="16"/>
              </w:rPr>
              <w:t>USB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; Количество клавиш: 104; </w:t>
            </w:r>
            <w:r>
              <w:rPr>
                <w:rFonts w:ascii="Sylfaen" w:hAnsi="Sylfaen" w:cs="Calibri"/>
                <w:sz w:val="16"/>
                <w:szCs w:val="16"/>
              </w:rPr>
              <w:t>Genius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Calibri"/>
                <w:sz w:val="16"/>
                <w:szCs w:val="16"/>
              </w:rPr>
              <w:t>Logitech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Ugreen</w:t>
            </w:r>
            <w:proofErr w:type="spellEnd"/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аналогичная; Цвет: черный; Новая, неиспользованная.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3E6D431A" w14:textId="0C757529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0" w:type="dxa"/>
            <w:shd w:val="clear" w:color="000000" w:fill="FFFFFF"/>
            <w:vAlign w:val="center"/>
          </w:tcPr>
          <w:p w14:paraId="00B40534" w14:textId="111C6C08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20</w:t>
            </w:r>
          </w:p>
        </w:tc>
      </w:tr>
      <w:tr w:rsidR="00C17BA3" w:rsidRPr="0000074E" w14:paraId="60B5FCD1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2E6EA21F" w14:textId="07F0E21F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54E504B" w14:textId="7E6FDA3C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42991160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86B4B51" w14:textId="241434F2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Барабан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6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17351A2D" w14:textId="363FF936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Барабан типа 92</w:t>
            </w:r>
            <w:r>
              <w:rPr>
                <w:rFonts w:ascii="Sylfaen" w:hAnsi="Sylfaen" w:cs="Calibri"/>
                <w:sz w:val="16"/>
                <w:szCs w:val="16"/>
              </w:rPr>
              <w:t>A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предназначенный для принтеров </w:t>
            </w:r>
            <w:r>
              <w:rPr>
                <w:rFonts w:ascii="Sylfaen" w:hAnsi="Sylfaen" w:cs="Calibri"/>
                <w:sz w:val="16"/>
                <w:szCs w:val="16"/>
              </w:rPr>
              <w:t>HP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используемых в университете.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Новый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неиспользованный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6B39E937" w14:textId="4F486987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0" w:type="dxa"/>
            <w:shd w:val="clear" w:color="000000" w:fill="FFFFFF"/>
            <w:vAlign w:val="center"/>
          </w:tcPr>
          <w:p w14:paraId="27B4DE04" w14:textId="280542E0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10</w:t>
            </w:r>
          </w:p>
        </w:tc>
      </w:tr>
      <w:tr w:rsidR="00C17BA3" w:rsidRPr="0000074E" w14:paraId="263020AC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40B0D510" w14:textId="3270A621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5AEA994F" w14:textId="684A7C32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42991160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75084503" w14:textId="0C8B856D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Разделительное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лезвие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6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594C71B5" w14:textId="5F8A525B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Нож </w:t>
            </w:r>
            <w:r>
              <w:rPr>
                <w:rFonts w:ascii="Sylfaen" w:hAnsi="Sylfaen" w:cs="Calibri"/>
                <w:sz w:val="16"/>
                <w:szCs w:val="16"/>
              </w:rPr>
              <w:t>Doctor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Blade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для модели </w:t>
            </w:r>
            <w:r>
              <w:rPr>
                <w:rFonts w:ascii="Sylfaen" w:hAnsi="Sylfaen" w:cs="Calibri"/>
                <w:sz w:val="16"/>
                <w:szCs w:val="16"/>
              </w:rPr>
              <w:t>HP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92</w:t>
            </w:r>
            <w:r>
              <w:rPr>
                <w:rFonts w:ascii="Sylfaen" w:hAnsi="Sylfaen" w:cs="Calibri"/>
                <w:sz w:val="16"/>
                <w:szCs w:val="16"/>
              </w:rPr>
              <w:t>A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 эксплуатируемый в университете.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Новый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неиспользованный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64B32310" w14:textId="588649E5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0" w:type="dxa"/>
            <w:shd w:val="clear" w:color="000000" w:fill="FFFFFF"/>
            <w:vAlign w:val="center"/>
          </w:tcPr>
          <w:p w14:paraId="475515BF" w14:textId="32CDB20E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</w:tr>
      <w:tr w:rsidR="00C17BA3" w:rsidRPr="0000074E" w14:paraId="723E519F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1F62299F" w14:textId="325B7BFC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13E38903" w14:textId="33AED634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31211300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1B0C002C" w14:textId="555C613B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Сетевой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комутатор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366F67C9" w14:textId="540AF431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Тип: Неуправляемый сетевой коммутатор (</w:t>
            </w:r>
            <w:r>
              <w:rPr>
                <w:rFonts w:ascii="Sylfaen" w:hAnsi="Sylfaen" w:cs="Calibri"/>
                <w:sz w:val="16"/>
                <w:szCs w:val="16"/>
              </w:rPr>
              <w:t>SWITCH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) для регулирования и питания сети </w:t>
            </w:r>
            <w:r>
              <w:rPr>
                <w:rFonts w:ascii="Sylfaen" w:hAnsi="Sylfaen" w:cs="Calibri"/>
                <w:sz w:val="16"/>
                <w:szCs w:val="16"/>
              </w:rPr>
              <w:t>IP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-камер.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Терминалы: не менее 16 активных портов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PoE</w:t>
            </w:r>
            <w:proofErr w:type="spellEnd"/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10/100 Мбит/с, соответствующих стандарту </w:t>
            </w:r>
            <w:r>
              <w:rPr>
                <w:rFonts w:ascii="Sylfaen" w:hAnsi="Sylfaen" w:cs="Calibri"/>
                <w:sz w:val="16"/>
                <w:szCs w:val="16"/>
              </w:rPr>
              <w:t>IEEE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802.3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af</w:t>
            </w:r>
            <w:proofErr w:type="spellEnd"/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>
              <w:rPr>
                <w:rFonts w:ascii="Sylfaen" w:hAnsi="Sylfaen" w:cs="Calibri"/>
                <w:sz w:val="16"/>
                <w:szCs w:val="16"/>
              </w:rPr>
              <w:t>at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,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2 порта типа 10/100/1000 Мбит/с (</w:t>
            </w:r>
            <w:r>
              <w:rPr>
                <w:rFonts w:ascii="Sylfaen" w:hAnsi="Sylfaen" w:cs="Calibri"/>
                <w:sz w:val="16"/>
                <w:szCs w:val="16"/>
              </w:rPr>
              <w:t>Uplink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Combo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)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Тип входа: 2 порта </w:t>
            </w:r>
            <w:r>
              <w:rPr>
                <w:rFonts w:ascii="Sylfaen" w:hAnsi="Sylfaen" w:cs="Calibri"/>
                <w:sz w:val="16"/>
                <w:szCs w:val="16"/>
              </w:rPr>
              <w:t>RJ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 xml:space="preserve">45 (полный дуплекс, адаптивный </w:t>
            </w:r>
            <w:r>
              <w:rPr>
                <w:rFonts w:ascii="Sylfaen" w:hAnsi="Sylfaen" w:cs="Calibri"/>
                <w:sz w:val="16"/>
                <w:szCs w:val="16"/>
              </w:rPr>
              <w:t>MDI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>
              <w:rPr>
                <w:rFonts w:ascii="Sylfaen" w:hAnsi="Sylfaen" w:cs="Calibri"/>
                <w:sz w:val="16"/>
                <w:szCs w:val="16"/>
              </w:rPr>
              <w:t>MDI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Calibri"/>
                <w:sz w:val="16"/>
                <w:szCs w:val="16"/>
              </w:rPr>
              <w:t>X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t>). Пропускная способность (коммутационная способность): не менее 7,1 Гбит/с. Скорость пересылки пакетов: не менее 5300 Мбит/с.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Возможность сортировки входящего трафика по областям (порты с высоким приоритетом от 1 до 8 и порты для передачи на большие расстояния от 9 до 16).</w:t>
            </w:r>
            <w:r w:rsidRPr="009F3C93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Общая мощность: не менее 200 Вт. Металлический корпус. Гарантия: не менее 1 года.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Новый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неиспользованный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>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6AED4EA7" w14:textId="4346DAE3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0" w:type="dxa"/>
            <w:shd w:val="clear" w:color="000000" w:fill="FFFFFF"/>
            <w:vAlign w:val="center"/>
          </w:tcPr>
          <w:p w14:paraId="2CEF4532" w14:textId="1047FD33" w:rsidR="00C17BA3" w:rsidRPr="0000074E" w:rsidRDefault="00C17BA3" w:rsidP="00C17BA3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10</w:t>
            </w:r>
          </w:p>
        </w:tc>
      </w:tr>
    </w:tbl>
    <w:p w14:paraId="5CFB5CCB" w14:textId="77777777" w:rsidR="004C6139" w:rsidRPr="0000074E" w:rsidRDefault="004C6139" w:rsidP="0000074E">
      <w:pPr>
        <w:shd w:val="clear" w:color="auto" w:fill="FFFFFF" w:themeFill="background1"/>
        <w:rPr>
          <w:rFonts w:ascii="Sylfaen" w:hAnsi="Sylfaen"/>
          <w:sz w:val="16"/>
          <w:szCs w:val="16"/>
        </w:rPr>
      </w:pPr>
    </w:p>
    <w:p w14:paraId="1AC9EE47" w14:textId="173AE6D4" w:rsidR="0006519C" w:rsidRPr="00021EED" w:rsidRDefault="005F3FF7" w:rsidP="00021EED">
      <w:pPr>
        <w:shd w:val="clear" w:color="auto" w:fill="FFFFFF" w:themeFill="background1"/>
        <w:rPr>
          <w:rFonts w:ascii="Sylfaen" w:hAnsi="Sylfaen"/>
          <w:sz w:val="16"/>
          <w:szCs w:val="16"/>
          <w:lang w:val="ru-RU"/>
        </w:rPr>
      </w:pPr>
      <w:r w:rsidRPr="0000074E">
        <w:rPr>
          <w:rFonts w:ascii="Sylfaen" w:hAnsi="Sylfaen"/>
          <w:sz w:val="16"/>
          <w:szCs w:val="16"/>
          <w:lang w:val="ru-RU"/>
        </w:rPr>
        <w:t>*</w:t>
      </w:r>
    </w:p>
    <w:p w14:paraId="196B1D42" w14:textId="73EE5F46" w:rsidR="00D80DFF" w:rsidRPr="0000074E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ru-RU"/>
        </w:rPr>
      </w:pPr>
      <w:r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>График платежей начнется в сентябре.</w:t>
      </w:r>
    </w:p>
    <w:p w14:paraId="63AA3658" w14:textId="64C83913" w:rsidR="00A87A06" w:rsidRPr="0000074E" w:rsidRDefault="00A87A06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ru-RU"/>
        </w:rPr>
      </w:pPr>
      <w:r w:rsidRPr="0000074E">
        <w:rPr>
          <w:rFonts w:ascii="Sylfaen" w:hAnsi="Sylfaen"/>
          <w:sz w:val="16"/>
          <w:szCs w:val="16"/>
          <w:lang w:val="ru-RU"/>
        </w:rPr>
        <w:t>Все товары новые и неиспользованные.</w:t>
      </w:r>
    </w:p>
    <w:p w14:paraId="48846ABD" w14:textId="43A7CD61" w:rsidR="00D80DFF" w:rsidRPr="0000074E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ru-RU"/>
        </w:rPr>
      </w:pPr>
      <w:r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 xml:space="preserve">Для всех лотов обязательно  указать </w:t>
      </w:r>
      <w:r w:rsidR="00E91A16"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>Товарный знак</w:t>
      </w:r>
      <w:r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 xml:space="preserve"> и модель.</w:t>
      </w:r>
    </w:p>
    <w:p w14:paraId="55CBD5D1" w14:textId="099B756E" w:rsidR="00D80DFF" w:rsidRPr="0000074E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ru-RU"/>
        </w:rPr>
      </w:pPr>
      <w:r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 xml:space="preserve">В случае, если участник подает в заявку более одной торговой </w:t>
      </w:r>
      <w:r w:rsidR="00A87A06"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 xml:space="preserve">знаки </w:t>
      </w:r>
      <w:r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 xml:space="preserve">или модели для одного и того же товара, на этапе исполнения договора одномоментная  и (или) поэтапная поставка товара для всей партии, указанной в договоре, будет осуществляться только одной из торговых </w:t>
      </w:r>
      <w:r w:rsidR="00A87A06"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>знаков</w:t>
      </w:r>
      <w:r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 xml:space="preserve"> или </w:t>
      </w:r>
      <w:r w:rsidR="00A87A06"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>модель</w:t>
      </w:r>
      <w:r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>ей, указанных в договоре, по выбору поставщика.</w:t>
      </w:r>
    </w:p>
    <w:p w14:paraId="2B03128D" w14:textId="368E2509" w:rsidR="00D80DFF" w:rsidRPr="0000074E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ru-RU"/>
        </w:rPr>
      </w:pPr>
      <w:r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>Технические характеристики товара предоставлены участником, а в случаях, предусмотренных в приглашении, товарный знак и (или) модель предлагаемого товара также должны совпадать друг с другом и соответствовать минимальным требованиям технической характеристики, по требованию в приглашения. В данном  случае оценочная комиссия также оценивает соответствие полных описаний товаров по требованию приглашения  и  если оценочная комиссия фиксирует несоответствия в полном описании товара, предлагаемого участником  приглашением, и они не исправлены участником в установленном порядке или в результате исправления возникают иные несоответствия, то указанное обстоятельство квалифицируется как нарушение обязательства, взятого на себя в рамках процесса закупки, и является основанием для отклонения данной заявки участника и взыскания обеспечения заявки.</w:t>
      </w:r>
    </w:p>
    <w:p w14:paraId="1201A8ED" w14:textId="0FBF60DE" w:rsidR="00D80DFF" w:rsidRPr="0000074E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ru-RU"/>
        </w:rPr>
      </w:pPr>
      <w:r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lastRenderedPageBreak/>
        <w:t>Если имеются ссылки на торговую марку, патент, дизайн или модель, страну происхождения или конкретный источник или производителя, применяется фраза «или аналогичный».</w:t>
      </w:r>
    </w:p>
    <w:p w14:paraId="3BF3D4AE" w14:textId="0D730AE7" w:rsidR="00D80DFF" w:rsidRPr="0000074E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ru-RU"/>
        </w:rPr>
      </w:pPr>
      <w:r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>В случае возможности различного (двойного) толкования текстов объявления и (или) приглашения, опубликованных на русском и армянском языках, преимущественную силу имеет армянский текст.</w:t>
      </w:r>
    </w:p>
    <w:sectPr w:rsidR="00D80DFF" w:rsidRPr="0000074E" w:rsidSect="0059658E">
      <w:headerReference w:type="default" r:id="rId8"/>
      <w:footerReference w:type="even" r:id="rId9"/>
      <w:footerReference w:type="default" r:id="rId10"/>
      <w:pgSz w:w="11906" w:h="16838" w:code="9"/>
      <w:pgMar w:top="1080" w:right="720" w:bottom="720" w:left="72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728E8" w14:textId="77777777" w:rsidR="00D342F9" w:rsidRDefault="00D342F9">
      <w:r>
        <w:separator/>
      </w:r>
    </w:p>
  </w:endnote>
  <w:endnote w:type="continuationSeparator" w:id="0">
    <w:p w14:paraId="073E8735" w14:textId="77777777" w:rsidR="00D342F9" w:rsidRDefault="00D34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notTrueType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CB490" w14:textId="77777777" w:rsidR="009F3C93" w:rsidRDefault="009F3C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7D5D3" w14:textId="77777777" w:rsidR="009F3C93" w:rsidRDefault="009F3C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29D24" w14:textId="77777777" w:rsidR="009F3C93" w:rsidRDefault="009F3C9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47C8A7" w14:textId="77777777" w:rsidR="00D342F9" w:rsidRDefault="00D342F9">
      <w:r>
        <w:separator/>
      </w:r>
    </w:p>
  </w:footnote>
  <w:footnote w:type="continuationSeparator" w:id="0">
    <w:p w14:paraId="7FE2660A" w14:textId="77777777" w:rsidR="00D342F9" w:rsidRDefault="00D34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D0FE4" w14:textId="31540EE8" w:rsidR="009F3C93" w:rsidRDefault="009F3C93">
    <w:pPr>
      <w:pStyle w:val="Header"/>
    </w:pPr>
    <w:r>
      <w:rPr>
        <w:rFonts w:ascii="Sylfaen" w:hAnsi="Sylfaen" w:cs="Sylfaen"/>
        <w:b/>
        <w:szCs w:val="22"/>
      </w:rPr>
      <w:t>ԷԱՃԱՊՁԲ-202</w:t>
    </w:r>
    <w:r>
      <w:rPr>
        <w:rFonts w:ascii="Sylfaen" w:hAnsi="Sylfaen" w:cs="Sylfaen"/>
        <w:b/>
        <w:szCs w:val="22"/>
        <w:lang w:val="hy-AM"/>
      </w:rPr>
      <w:t>6</w:t>
    </w:r>
    <w:r>
      <w:rPr>
        <w:rFonts w:ascii="Sylfaen" w:hAnsi="Sylfaen" w:cs="Sylfaen"/>
        <w:b/>
        <w:szCs w:val="22"/>
      </w:rPr>
      <w:t>/8-</w:t>
    </w:r>
    <w:r>
      <w:rPr>
        <w:rFonts w:ascii="Sylfaen" w:hAnsi="Sylfaen" w:cs="Sylfaen"/>
        <w:b/>
        <w:szCs w:val="22"/>
        <w:lang w:val="hy-AM"/>
      </w:rPr>
      <w:t>4</w:t>
    </w:r>
    <w:r>
      <w:rPr>
        <w:rFonts w:ascii="Sylfaen" w:hAnsi="Sylfaen" w:cs="Sylfaen"/>
        <w:b/>
        <w:szCs w:val="22"/>
      </w:rPr>
      <w:t xml:space="preserve">-ԵՊԲՀ </w:t>
    </w:r>
    <w:proofErr w:type="gramStart"/>
    <w:r>
      <w:rPr>
        <w:rFonts w:ascii="GHEA Grapalat" w:hAnsi="GHEA Grapalat" w:cs="Sylfaen"/>
        <w:color w:val="000000"/>
        <w:sz w:val="21"/>
        <w:szCs w:val="21"/>
        <w:lang w:val="hy-AM"/>
      </w:rPr>
      <w:t>ծածկագրով  ընթացակարգի</w:t>
    </w:r>
    <w:proofErr w:type="gramEnd"/>
    <w:r>
      <w:rPr>
        <w:rFonts w:ascii="GHEA Grapalat" w:hAnsi="GHEA Grapalat" w:cs="Sylfaen"/>
        <w:color w:val="000000"/>
        <w:sz w:val="21"/>
        <w:szCs w:val="21"/>
        <w:lang w:val="hy-AM"/>
      </w:rPr>
      <w:t xml:space="preserve"> հրավերի հավելված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A7F1E"/>
    <w:multiLevelType w:val="hybridMultilevel"/>
    <w:tmpl w:val="E4FE6ACA"/>
    <w:lvl w:ilvl="0" w:tplc="04190005">
      <w:start w:val="1"/>
      <w:numFmt w:val="bullet"/>
      <w:lvlText w:val="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2FD65082"/>
    <w:multiLevelType w:val="hybridMultilevel"/>
    <w:tmpl w:val="A7CE2866"/>
    <w:lvl w:ilvl="0" w:tplc="65ECA774">
      <w:start w:val="3"/>
      <w:numFmt w:val="decimal"/>
      <w:lvlText w:val="%1."/>
      <w:lvlJc w:val="left"/>
      <w:pPr>
        <w:ind w:left="927" w:hanging="360"/>
      </w:pPr>
      <w:rPr>
        <w:rFonts w:cs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335078"/>
    <w:multiLevelType w:val="hybridMultilevel"/>
    <w:tmpl w:val="3CFE4D48"/>
    <w:lvl w:ilvl="0" w:tplc="5898295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04FA"/>
    <w:rsid w:val="0000074E"/>
    <w:rsid w:val="00000A4D"/>
    <w:rsid w:val="00001100"/>
    <w:rsid w:val="00004AD0"/>
    <w:rsid w:val="00004FD9"/>
    <w:rsid w:val="00010669"/>
    <w:rsid w:val="00017692"/>
    <w:rsid w:val="00021EED"/>
    <w:rsid w:val="0002235E"/>
    <w:rsid w:val="0002506C"/>
    <w:rsid w:val="0002575F"/>
    <w:rsid w:val="0002785F"/>
    <w:rsid w:val="00027C11"/>
    <w:rsid w:val="00027E49"/>
    <w:rsid w:val="00037A38"/>
    <w:rsid w:val="0004521E"/>
    <w:rsid w:val="0005186B"/>
    <w:rsid w:val="00055D64"/>
    <w:rsid w:val="00056F2E"/>
    <w:rsid w:val="00057ADA"/>
    <w:rsid w:val="00057EDC"/>
    <w:rsid w:val="00061283"/>
    <w:rsid w:val="0006519C"/>
    <w:rsid w:val="00066756"/>
    <w:rsid w:val="00067CBF"/>
    <w:rsid w:val="00072C64"/>
    <w:rsid w:val="00074D15"/>
    <w:rsid w:val="00082122"/>
    <w:rsid w:val="00086BBD"/>
    <w:rsid w:val="00092401"/>
    <w:rsid w:val="00094E96"/>
    <w:rsid w:val="000A2C3A"/>
    <w:rsid w:val="000A615E"/>
    <w:rsid w:val="000A7BA0"/>
    <w:rsid w:val="000B2549"/>
    <w:rsid w:val="000B3B4C"/>
    <w:rsid w:val="000C606F"/>
    <w:rsid w:val="000E6751"/>
    <w:rsid w:val="000E67CF"/>
    <w:rsid w:val="000E6DC3"/>
    <w:rsid w:val="000F0396"/>
    <w:rsid w:val="000F33CA"/>
    <w:rsid w:val="000F7C78"/>
    <w:rsid w:val="00100A08"/>
    <w:rsid w:val="001070D4"/>
    <w:rsid w:val="00121B64"/>
    <w:rsid w:val="00122858"/>
    <w:rsid w:val="001229EA"/>
    <w:rsid w:val="00122D30"/>
    <w:rsid w:val="00126E80"/>
    <w:rsid w:val="0012782A"/>
    <w:rsid w:val="00127D3B"/>
    <w:rsid w:val="0013634C"/>
    <w:rsid w:val="00140FFC"/>
    <w:rsid w:val="00142AAB"/>
    <w:rsid w:val="0015480D"/>
    <w:rsid w:val="0016110A"/>
    <w:rsid w:val="00161381"/>
    <w:rsid w:val="00164218"/>
    <w:rsid w:val="00164791"/>
    <w:rsid w:val="00166347"/>
    <w:rsid w:val="00171005"/>
    <w:rsid w:val="00173EA8"/>
    <w:rsid w:val="001828A1"/>
    <w:rsid w:val="001953E5"/>
    <w:rsid w:val="001A46CD"/>
    <w:rsid w:val="001A4E7A"/>
    <w:rsid w:val="001A559D"/>
    <w:rsid w:val="001A5E08"/>
    <w:rsid w:val="001A5EA3"/>
    <w:rsid w:val="001A6252"/>
    <w:rsid w:val="001A6F9F"/>
    <w:rsid w:val="001C3C5B"/>
    <w:rsid w:val="001C3F32"/>
    <w:rsid w:val="001C698D"/>
    <w:rsid w:val="001C6A84"/>
    <w:rsid w:val="001D04DB"/>
    <w:rsid w:val="001D0A15"/>
    <w:rsid w:val="001D222F"/>
    <w:rsid w:val="001D40B1"/>
    <w:rsid w:val="001E0E1D"/>
    <w:rsid w:val="001E0EF2"/>
    <w:rsid w:val="001E7A1A"/>
    <w:rsid w:val="001F72C6"/>
    <w:rsid w:val="0020253E"/>
    <w:rsid w:val="00205C47"/>
    <w:rsid w:val="00210233"/>
    <w:rsid w:val="00211AEE"/>
    <w:rsid w:val="00215E71"/>
    <w:rsid w:val="00222394"/>
    <w:rsid w:val="00230FD9"/>
    <w:rsid w:val="002431F8"/>
    <w:rsid w:val="002476B8"/>
    <w:rsid w:val="00250DE0"/>
    <w:rsid w:val="00251736"/>
    <w:rsid w:val="00263005"/>
    <w:rsid w:val="00275EE9"/>
    <w:rsid w:val="00281D04"/>
    <w:rsid w:val="00283619"/>
    <w:rsid w:val="00297DA3"/>
    <w:rsid w:val="002A67A8"/>
    <w:rsid w:val="002B041C"/>
    <w:rsid w:val="002B0845"/>
    <w:rsid w:val="002B0F22"/>
    <w:rsid w:val="002B1AD1"/>
    <w:rsid w:val="002C009D"/>
    <w:rsid w:val="002C0447"/>
    <w:rsid w:val="002C268A"/>
    <w:rsid w:val="002C56DA"/>
    <w:rsid w:val="002D1770"/>
    <w:rsid w:val="002E0F49"/>
    <w:rsid w:val="002E7168"/>
    <w:rsid w:val="002F2CC9"/>
    <w:rsid w:val="002F45A6"/>
    <w:rsid w:val="0030093E"/>
    <w:rsid w:val="00301635"/>
    <w:rsid w:val="00302C46"/>
    <w:rsid w:val="00304FA5"/>
    <w:rsid w:val="003051CE"/>
    <w:rsid w:val="003066E6"/>
    <w:rsid w:val="00310F7F"/>
    <w:rsid w:val="003213AF"/>
    <w:rsid w:val="00325AC9"/>
    <w:rsid w:val="00333B5C"/>
    <w:rsid w:val="003436A2"/>
    <w:rsid w:val="003438F7"/>
    <w:rsid w:val="003448E8"/>
    <w:rsid w:val="0035176B"/>
    <w:rsid w:val="003529BF"/>
    <w:rsid w:val="00354D81"/>
    <w:rsid w:val="00357C58"/>
    <w:rsid w:val="00365204"/>
    <w:rsid w:val="00371992"/>
    <w:rsid w:val="00372F12"/>
    <w:rsid w:val="003734D6"/>
    <w:rsid w:val="00380ED9"/>
    <w:rsid w:val="00393A35"/>
    <w:rsid w:val="003942B8"/>
    <w:rsid w:val="00396197"/>
    <w:rsid w:val="003A5B0B"/>
    <w:rsid w:val="003B15BB"/>
    <w:rsid w:val="003B2D1A"/>
    <w:rsid w:val="003B3B61"/>
    <w:rsid w:val="003B597B"/>
    <w:rsid w:val="003C09C8"/>
    <w:rsid w:val="003D1002"/>
    <w:rsid w:val="003D31AB"/>
    <w:rsid w:val="003D3362"/>
    <w:rsid w:val="003D5AAC"/>
    <w:rsid w:val="003E3F68"/>
    <w:rsid w:val="003E5EBE"/>
    <w:rsid w:val="003F0045"/>
    <w:rsid w:val="003F2CE2"/>
    <w:rsid w:val="003F2F8E"/>
    <w:rsid w:val="00404EDB"/>
    <w:rsid w:val="0040513F"/>
    <w:rsid w:val="00405EAD"/>
    <w:rsid w:val="00420002"/>
    <w:rsid w:val="00420F6B"/>
    <w:rsid w:val="0042131C"/>
    <w:rsid w:val="00423D6B"/>
    <w:rsid w:val="00426272"/>
    <w:rsid w:val="00426E8A"/>
    <w:rsid w:val="00437192"/>
    <w:rsid w:val="0044756B"/>
    <w:rsid w:val="004478EE"/>
    <w:rsid w:val="004500CD"/>
    <w:rsid w:val="004604C0"/>
    <w:rsid w:val="00460917"/>
    <w:rsid w:val="0046431C"/>
    <w:rsid w:val="004772A1"/>
    <w:rsid w:val="00481E4A"/>
    <w:rsid w:val="004860B3"/>
    <w:rsid w:val="0048657C"/>
    <w:rsid w:val="00487493"/>
    <w:rsid w:val="00490E0C"/>
    <w:rsid w:val="00490F29"/>
    <w:rsid w:val="0049648C"/>
    <w:rsid w:val="004A1954"/>
    <w:rsid w:val="004A3BA8"/>
    <w:rsid w:val="004A3BEB"/>
    <w:rsid w:val="004B2340"/>
    <w:rsid w:val="004C1359"/>
    <w:rsid w:val="004C6139"/>
    <w:rsid w:val="004C79D6"/>
    <w:rsid w:val="004D059B"/>
    <w:rsid w:val="004D39DB"/>
    <w:rsid w:val="004D4282"/>
    <w:rsid w:val="004D47FD"/>
    <w:rsid w:val="004D77C4"/>
    <w:rsid w:val="004D7E61"/>
    <w:rsid w:val="004E080E"/>
    <w:rsid w:val="004E3870"/>
    <w:rsid w:val="004F239C"/>
    <w:rsid w:val="00504503"/>
    <w:rsid w:val="0050613C"/>
    <w:rsid w:val="00512973"/>
    <w:rsid w:val="00513FCF"/>
    <w:rsid w:val="00514DD2"/>
    <w:rsid w:val="0052467C"/>
    <w:rsid w:val="005273E6"/>
    <w:rsid w:val="00532197"/>
    <w:rsid w:val="005403C1"/>
    <w:rsid w:val="00541C2B"/>
    <w:rsid w:val="00542D56"/>
    <w:rsid w:val="00545942"/>
    <w:rsid w:val="0054601E"/>
    <w:rsid w:val="00547833"/>
    <w:rsid w:val="00547BEB"/>
    <w:rsid w:val="00550881"/>
    <w:rsid w:val="00556FFD"/>
    <w:rsid w:val="00557CB4"/>
    <w:rsid w:val="00562868"/>
    <w:rsid w:val="00566E7F"/>
    <w:rsid w:val="005674AD"/>
    <w:rsid w:val="00567A7E"/>
    <w:rsid w:val="005841FB"/>
    <w:rsid w:val="00584460"/>
    <w:rsid w:val="00584C21"/>
    <w:rsid w:val="00590B5A"/>
    <w:rsid w:val="0059658E"/>
    <w:rsid w:val="005A3BA2"/>
    <w:rsid w:val="005A47D6"/>
    <w:rsid w:val="005B2582"/>
    <w:rsid w:val="005B61D2"/>
    <w:rsid w:val="005B7095"/>
    <w:rsid w:val="005C0A11"/>
    <w:rsid w:val="005C3872"/>
    <w:rsid w:val="005C6708"/>
    <w:rsid w:val="005D1BF6"/>
    <w:rsid w:val="005D258B"/>
    <w:rsid w:val="005D30FB"/>
    <w:rsid w:val="005D486E"/>
    <w:rsid w:val="005D53EC"/>
    <w:rsid w:val="005E65A7"/>
    <w:rsid w:val="005E6979"/>
    <w:rsid w:val="005F1466"/>
    <w:rsid w:val="005F3FF7"/>
    <w:rsid w:val="00600CEC"/>
    <w:rsid w:val="006124C7"/>
    <w:rsid w:val="006209EC"/>
    <w:rsid w:val="006370A5"/>
    <w:rsid w:val="00637920"/>
    <w:rsid w:val="00645B14"/>
    <w:rsid w:val="00651FEA"/>
    <w:rsid w:val="006524A6"/>
    <w:rsid w:val="00654F96"/>
    <w:rsid w:val="00663006"/>
    <w:rsid w:val="006640C7"/>
    <w:rsid w:val="00666788"/>
    <w:rsid w:val="00667C4E"/>
    <w:rsid w:val="0067000B"/>
    <w:rsid w:val="006731B7"/>
    <w:rsid w:val="00675AE7"/>
    <w:rsid w:val="00680BA7"/>
    <w:rsid w:val="00693B3E"/>
    <w:rsid w:val="006A2126"/>
    <w:rsid w:val="006A4704"/>
    <w:rsid w:val="006A7EDE"/>
    <w:rsid w:val="006B3DC0"/>
    <w:rsid w:val="006B6D5B"/>
    <w:rsid w:val="006C2AB2"/>
    <w:rsid w:val="006C3D01"/>
    <w:rsid w:val="006C6D47"/>
    <w:rsid w:val="006C773A"/>
    <w:rsid w:val="006D00FA"/>
    <w:rsid w:val="006F321B"/>
    <w:rsid w:val="006F5930"/>
    <w:rsid w:val="006F5DD3"/>
    <w:rsid w:val="00716C1B"/>
    <w:rsid w:val="007324A6"/>
    <w:rsid w:val="007348D3"/>
    <w:rsid w:val="00735E93"/>
    <w:rsid w:val="00737501"/>
    <w:rsid w:val="0074102B"/>
    <w:rsid w:val="00744047"/>
    <w:rsid w:val="007443C8"/>
    <w:rsid w:val="007500D6"/>
    <w:rsid w:val="00751710"/>
    <w:rsid w:val="00755E3A"/>
    <w:rsid w:val="0076067E"/>
    <w:rsid w:val="00760FDE"/>
    <w:rsid w:val="007631ED"/>
    <w:rsid w:val="007669F3"/>
    <w:rsid w:val="00784006"/>
    <w:rsid w:val="00787C10"/>
    <w:rsid w:val="00792AE4"/>
    <w:rsid w:val="007A2ED4"/>
    <w:rsid w:val="007A3303"/>
    <w:rsid w:val="007A4694"/>
    <w:rsid w:val="007A50A9"/>
    <w:rsid w:val="007B0D11"/>
    <w:rsid w:val="007B1945"/>
    <w:rsid w:val="007B454A"/>
    <w:rsid w:val="007B76A1"/>
    <w:rsid w:val="007C19FC"/>
    <w:rsid w:val="007C2220"/>
    <w:rsid w:val="007C2CD7"/>
    <w:rsid w:val="007C590B"/>
    <w:rsid w:val="007C5F2D"/>
    <w:rsid w:val="007C637A"/>
    <w:rsid w:val="007D03BB"/>
    <w:rsid w:val="007D0E62"/>
    <w:rsid w:val="007D603F"/>
    <w:rsid w:val="007F250A"/>
    <w:rsid w:val="007F55FF"/>
    <w:rsid w:val="00805303"/>
    <w:rsid w:val="00811710"/>
    <w:rsid w:val="00814398"/>
    <w:rsid w:val="00817C82"/>
    <w:rsid w:val="00826761"/>
    <w:rsid w:val="00833473"/>
    <w:rsid w:val="00837C65"/>
    <w:rsid w:val="00843340"/>
    <w:rsid w:val="0084451F"/>
    <w:rsid w:val="0084483A"/>
    <w:rsid w:val="00845F91"/>
    <w:rsid w:val="00850868"/>
    <w:rsid w:val="00852D9B"/>
    <w:rsid w:val="0085500D"/>
    <w:rsid w:val="00860BA2"/>
    <w:rsid w:val="00881136"/>
    <w:rsid w:val="00885496"/>
    <w:rsid w:val="008944E0"/>
    <w:rsid w:val="008A0F55"/>
    <w:rsid w:val="008A2318"/>
    <w:rsid w:val="008B0204"/>
    <w:rsid w:val="008B424B"/>
    <w:rsid w:val="008C0047"/>
    <w:rsid w:val="008C007B"/>
    <w:rsid w:val="008C1095"/>
    <w:rsid w:val="008C52CB"/>
    <w:rsid w:val="008C749E"/>
    <w:rsid w:val="008D0D93"/>
    <w:rsid w:val="008D4200"/>
    <w:rsid w:val="008E1032"/>
    <w:rsid w:val="008E4B67"/>
    <w:rsid w:val="009012E1"/>
    <w:rsid w:val="00901514"/>
    <w:rsid w:val="0091424B"/>
    <w:rsid w:val="0092712F"/>
    <w:rsid w:val="00927E13"/>
    <w:rsid w:val="00930248"/>
    <w:rsid w:val="009307C8"/>
    <w:rsid w:val="00934A2E"/>
    <w:rsid w:val="00960989"/>
    <w:rsid w:val="00962B37"/>
    <w:rsid w:val="00964053"/>
    <w:rsid w:val="00966373"/>
    <w:rsid w:val="009676C2"/>
    <w:rsid w:val="00971F3C"/>
    <w:rsid w:val="009737E9"/>
    <w:rsid w:val="00975655"/>
    <w:rsid w:val="00981E97"/>
    <w:rsid w:val="00983CE1"/>
    <w:rsid w:val="0098674B"/>
    <w:rsid w:val="00987E47"/>
    <w:rsid w:val="00996FAE"/>
    <w:rsid w:val="009A195A"/>
    <w:rsid w:val="009A66DE"/>
    <w:rsid w:val="009B0961"/>
    <w:rsid w:val="009C04D2"/>
    <w:rsid w:val="009C4A9F"/>
    <w:rsid w:val="009E1C48"/>
    <w:rsid w:val="009E1F2E"/>
    <w:rsid w:val="009E46BD"/>
    <w:rsid w:val="009E4C5C"/>
    <w:rsid w:val="009F13D5"/>
    <w:rsid w:val="009F3C93"/>
    <w:rsid w:val="009F4CEB"/>
    <w:rsid w:val="009F5EBD"/>
    <w:rsid w:val="00A01B7E"/>
    <w:rsid w:val="00A20B1E"/>
    <w:rsid w:val="00A24372"/>
    <w:rsid w:val="00A36690"/>
    <w:rsid w:val="00A469C2"/>
    <w:rsid w:val="00A47251"/>
    <w:rsid w:val="00A51746"/>
    <w:rsid w:val="00A564C5"/>
    <w:rsid w:val="00A56DA4"/>
    <w:rsid w:val="00A571D0"/>
    <w:rsid w:val="00A61BEB"/>
    <w:rsid w:val="00A63D23"/>
    <w:rsid w:val="00A652B8"/>
    <w:rsid w:val="00A65719"/>
    <w:rsid w:val="00A670F9"/>
    <w:rsid w:val="00A67730"/>
    <w:rsid w:val="00A677C3"/>
    <w:rsid w:val="00A7033B"/>
    <w:rsid w:val="00A74235"/>
    <w:rsid w:val="00A87A06"/>
    <w:rsid w:val="00A87C09"/>
    <w:rsid w:val="00A918C2"/>
    <w:rsid w:val="00A945EC"/>
    <w:rsid w:val="00A96F28"/>
    <w:rsid w:val="00A9702D"/>
    <w:rsid w:val="00A971BF"/>
    <w:rsid w:val="00A97F1E"/>
    <w:rsid w:val="00AA17EF"/>
    <w:rsid w:val="00AB1757"/>
    <w:rsid w:val="00AB2B77"/>
    <w:rsid w:val="00AB7E84"/>
    <w:rsid w:val="00AC44E1"/>
    <w:rsid w:val="00AC5384"/>
    <w:rsid w:val="00AC7C29"/>
    <w:rsid w:val="00AD0270"/>
    <w:rsid w:val="00AD17A6"/>
    <w:rsid w:val="00AD39AE"/>
    <w:rsid w:val="00AD7013"/>
    <w:rsid w:val="00AE06D8"/>
    <w:rsid w:val="00AE2316"/>
    <w:rsid w:val="00B004CC"/>
    <w:rsid w:val="00B004FA"/>
    <w:rsid w:val="00B01B7A"/>
    <w:rsid w:val="00B06AA1"/>
    <w:rsid w:val="00B104B7"/>
    <w:rsid w:val="00B2196E"/>
    <w:rsid w:val="00B21E15"/>
    <w:rsid w:val="00B23D30"/>
    <w:rsid w:val="00B249DA"/>
    <w:rsid w:val="00B33317"/>
    <w:rsid w:val="00B42FD4"/>
    <w:rsid w:val="00B430C0"/>
    <w:rsid w:val="00B44DEF"/>
    <w:rsid w:val="00B4530A"/>
    <w:rsid w:val="00B556D1"/>
    <w:rsid w:val="00B56978"/>
    <w:rsid w:val="00B574B8"/>
    <w:rsid w:val="00B704D5"/>
    <w:rsid w:val="00B72DFE"/>
    <w:rsid w:val="00B826D8"/>
    <w:rsid w:val="00B83F00"/>
    <w:rsid w:val="00B8427E"/>
    <w:rsid w:val="00B84335"/>
    <w:rsid w:val="00B85C26"/>
    <w:rsid w:val="00B95025"/>
    <w:rsid w:val="00BA1382"/>
    <w:rsid w:val="00BA3397"/>
    <w:rsid w:val="00BA53A6"/>
    <w:rsid w:val="00BA6E99"/>
    <w:rsid w:val="00BB31F9"/>
    <w:rsid w:val="00BB796A"/>
    <w:rsid w:val="00BC0BCF"/>
    <w:rsid w:val="00BC29B8"/>
    <w:rsid w:val="00BC44F7"/>
    <w:rsid w:val="00BC7F3F"/>
    <w:rsid w:val="00BD0A18"/>
    <w:rsid w:val="00BD5ADD"/>
    <w:rsid w:val="00BE2301"/>
    <w:rsid w:val="00BE76F2"/>
    <w:rsid w:val="00BF2325"/>
    <w:rsid w:val="00BF2E84"/>
    <w:rsid w:val="00BF3690"/>
    <w:rsid w:val="00BF76F4"/>
    <w:rsid w:val="00C018D7"/>
    <w:rsid w:val="00C111B8"/>
    <w:rsid w:val="00C128DC"/>
    <w:rsid w:val="00C13E49"/>
    <w:rsid w:val="00C17BA3"/>
    <w:rsid w:val="00C23A41"/>
    <w:rsid w:val="00C26592"/>
    <w:rsid w:val="00C30CEF"/>
    <w:rsid w:val="00C316ED"/>
    <w:rsid w:val="00C339FF"/>
    <w:rsid w:val="00C375A1"/>
    <w:rsid w:val="00C4124C"/>
    <w:rsid w:val="00C42555"/>
    <w:rsid w:val="00C431FB"/>
    <w:rsid w:val="00C44E0E"/>
    <w:rsid w:val="00C44FC7"/>
    <w:rsid w:val="00C4614A"/>
    <w:rsid w:val="00C5296F"/>
    <w:rsid w:val="00C54E27"/>
    <w:rsid w:val="00C56728"/>
    <w:rsid w:val="00C674D3"/>
    <w:rsid w:val="00C700CD"/>
    <w:rsid w:val="00C7267A"/>
    <w:rsid w:val="00C73713"/>
    <w:rsid w:val="00C76035"/>
    <w:rsid w:val="00C76FE2"/>
    <w:rsid w:val="00C776F3"/>
    <w:rsid w:val="00C813EF"/>
    <w:rsid w:val="00C858FD"/>
    <w:rsid w:val="00C929AE"/>
    <w:rsid w:val="00C93BAC"/>
    <w:rsid w:val="00C96221"/>
    <w:rsid w:val="00C96FCF"/>
    <w:rsid w:val="00C971ED"/>
    <w:rsid w:val="00C97CA0"/>
    <w:rsid w:val="00CA1C3F"/>
    <w:rsid w:val="00CA4347"/>
    <w:rsid w:val="00CA465E"/>
    <w:rsid w:val="00CA64F7"/>
    <w:rsid w:val="00CB1C6C"/>
    <w:rsid w:val="00CC2E38"/>
    <w:rsid w:val="00CC5F13"/>
    <w:rsid w:val="00CC675D"/>
    <w:rsid w:val="00CD1404"/>
    <w:rsid w:val="00CD4BA2"/>
    <w:rsid w:val="00CE272E"/>
    <w:rsid w:val="00CE6164"/>
    <w:rsid w:val="00CF0BFF"/>
    <w:rsid w:val="00CF2FC6"/>
    <w:rsid w:val="00CF4751"/>
    <w:rsid w:val="00CF5612"/>
    <w:rsid w:val="00CF6D16"/>
    <w:rsid w:val="00D01E1B"/>
    <w:rsid w:val="00D01FBA"/>
    <w:rsid w:val="00D056BE"/>
    <w:rsid w:val="00D1361B"/>
    <w:rsid w:val="00D15337"/>
    <w:rsid w:val="00D21856"/>
    <w:rsid w:val="00D249CD"/>
    <w:rsid w:val="00D24FC6"/>
    <w:rsid w:val="00D30695"/>
    <w:rsid w:val="00D32DDE"/>
    <w:rsid w:val="00D342F9"/>
    <w:rsid w:val="00D376B0"/>
    <w:rsid w:val="00D37B0D"/>
    <w:rsid w:val="00D40DA3"/>
    <w:rsid w:val="00D4310E"/>
    <w:rsid w:val="00D45C51"/>
    <w:rsid w:val="00D5027B"/>
    <w:rsid w:val="00D5171F"/>
    <w:rsid w:val="00D60AF8"/>
    <w:rsid w:val="00D64EF1"/>
    <w:rsid w:val="00D719FC"/>
    <w:rsid w:val="00D80DFF"/>
    <w:rsid w:val="00D85CD5"/>
    <w:rsid w:val="00D907AE"/>
    <w:rsid w:val="00DA0BE4"/>
    <w:rsid w:val="00DA3BCF"/>
    <w:rsid w:val="00DA3F39"/>
    <w:rsid w:val="00DA5B2C"/>
    <w:rsid w:val="00DB1A24"/>
    <w:rsid w:val="00DB3FEB"/>
    <w:rsid w:val="00DB418F"/>
    <w:rsid w:val="00DD72D5"/>
    <w:rsid w:val="00DE459E"/>
    <w:rsid w:val="00DF776D"/>
    <w:rsid w:val="00E01599"/>
    <w:rsid w:val="00E026F9"/>
    <w:rsid w:val="00E04635"/>
    <w:rsid w:val="00E04E28"/>
    <w:rsid w:val="00E04E81"/>
    <w:rsid w:val="00E14185"/>
    <w:rsid w:val="00E15038"/>
    <w:rsid w:val="00E1526E"/>
    <w:rsid w:val="00E15B38"/>
    <w:rsid w:val="00E17035"/>
    <w:rsid w:val="00E21A33"/>
    <w:rsid w:val="00E22088"/>
    <w:rsid w:val="00E25D76"/>
    <w:rsid w:val="00E26BB8"/>
    <w:rsid w:val="00E27C13"/>
    <w:rsid w:val="00E31BEF"/>
    <w:rsid w:val="00E36DB3"/>
    <w:rsid w:val="00E411F3"/>
    <w:rsid w:val="00E46A27"/>
    <w:rsid w:val="00E523E2"/>
    <w:rsid w:val="00E60B02"/>
    <w:rsid w:val="00E61259"/>
    <w:rsid w:val="00E702F7"/>
    <w:rsid w:val="00E7103B"/>
    <w:rsid w:val="00E755D5"/>
    <w:rsid w:val="00E83A02"/>
    <w:rsid w:val="00E84069"/>
    <w:rsid w:val="00E91A16"/>
    <w:rsid w:val="00E93C46"/>
    <w:rsid w:val="00E97D7D"/>
    <w:rsid w:val="00EA0C62"/>
    <w:rsid w:val="00EA59D7"/>
    <w:rsid w:val="00EA603D"/>
    <w:rsid w:val="00EB676F"/>
    <w:rsid w:val="00EC304A"/>
    <w:rsid w:val="00EC7CFD"/>
    <w:rsid w:val="00ED1D19"/>
    <w:rsid w:val="00ED48B8"/>
    <w:rsid w:val="00EE0D24"/>
    <w:rsid w:val="00EE5E88"/>
    <w:rsid w:val="00EF0BF6"/>
    <w:rsid w:val="00EF0E8F"/>
    <w:rsid w:val="00EF7EAC"/>
    <w:rsid w:val="00F01DC6"/>
    <w:rsid w:val="00F02753"/>
    <w:rsid w:val="00F03866"/>
    <w:rsid w:val="00F03E37"/>
    <w:rsid w:val="00F05DEE"/>
    <w:rsid w:val="00F066CD"/>
    <w:rsid w:val="00F06B80"/>
    <w:rsid w:val="00F07CAA"/>
    <w:rsid w:val="00F1230F"/>
    <w:rsid w:val="00F1232A"/>
    <w:rsid w:val="00F17D97"/>
    <w:rsid w:val="00F267EE"/>
    <w:rsid w:val="00F354D8"/>
    <w:rsid w:val="00F36025"/>
    <w:rsid w:val="00F4150C"/>
    <w:rsid w:val="00F4369A"/>
    <w:rsid w:val="00F4503F"/>
    <w:rsid w:val="00F509FC"/>
    <w:rsid w:val="00F56D8F"/>
    <w:rsid w:val="00F57EA2"/>
    <w:rsid w:val="00F629CF"/>
    <w:rsid w:val="00F71491"/>
    <w:rsid w:val="00F74217"/>
    <w:rsid w:val="00F839EC"/>
    <w:rsid w:val="00F91050"/>
    <w:rsid w:val="00F9251D"/>
    <w:rsid w:val="00F97084"/>
    <w:rsid w:val="00FA0371"/>
    <w:rsid w:val="00FA5796"/>
    <w:rsid w:val="00FA6A6B"/>
    <w:rsid w:val="00FA6CB0"/>
    <w:rsid w:val="00FB0AFC"/>
    <w:rsid w:val="00FB1241"/>
    <w:rsid w:val="00FB36B5"/>
    <w:rsid w:val="00FC4F32"/>
    <w:rsid w:val="00FC65F5"/>
    <w:rsid w:val="00FD3D55"/>
    <w:rsid w:val="00FE6B4A"/>
    <w:rsid w:val="00FF099E"/>
    <w:rsid w:val="00FF0C8B"/>
    <w:rsid w:val="00FF1BD6"/>
    <w:rsid w:val="00FF2819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A205A0"/>
  <w15:docId w15:val="{F3F94273-1E3B-49F1-92FA-919D645C8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5A6"/>
    <w:rPr>
      <w:lang w:val="en-US"/>
    </w:rPr>
  </w:style>
  <w:style w:type="paragraph" w:styleId="Heading1">
    <w:name w:val="heading 1"/>
    <w:basedOn w:val="Normal"/>
    <w:next w:val="Normal"/>
    <w:qFormat/>
    <w:rsid w:val="002F45A6"/>
    <w:pPr>
      <w:keepNext/>
      <w:spacing w:line="360" w:lineRule="auto"/>
      <w:jc w:val="center"/>
      <w:outlineLvl w:val="0"/>
    </w:pPr>
    <w:rPr>
      <w:rFonts w:ascii="Times LatArm" w:hAnsi="Times LatArm"/>
      <w:sz w:val="24"/>
    </w:rPr>
  </w:style>
  <w:style w:type="paragraph" w:styleId="Heading2">
    <w:name w:val="heading 2"/>
    <w:basedOn w:val="Normal"/>
    <w:next w:val="Normal"/>
    <w:qFormat/>
    <w:rsid w:val="002F45A6"/>
    <w:pPr>
      <w:keepNext/>
      <w:jc w:val="both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45A6"/>
    <w:rPr>
      <w:rFonts w:ascii="Arial LatArm" w:hAnsi="Arial LatArm"/>
      <w:sz w:val="22"/>
    </w:rPr>
  </w:style>
  <w:style w:type="paragraph" w:styleId="BodyTextIndent3">
    <w:name w:val="Body Text Indent 3"/>
    <w:basedOn w:val="Normal"/>
    <w:rsid w:val="002F45A6"/>
    <w:pPr>
      <w:spacing w:line="360" w:lineRule="auto"/>
      <w:ind w:left="720"/>
    </w:pPr>
    <w:rPr>
      <w:rFonts w:ascii="Times Armenian" w:hAnsi="Times Armenian"/>
      <w:sz w:val="22"/>
      <w:lang w:val="en-AU"/>
    </w:rPr>
  </w:style>
  <w:style w:type="paragraph" w:styleId="Footer">
    <w:name w:val="footer"/>
    <w:basedOn w:val="Normal"/>
    <w:rsid w:val="002F45A6"/>
    <w:pPr>
      <w:tabs>
        <w:tab w:val="center" w:pos="4320"/>
        <w:tab w:val="right" w:pos="8640"/>
      </w:tabs>
    </w:pPr>
    <w:rPr>
      <w:lang w:val="en-AU"/>
    </w:rPr>
  </w:style>
  <w:style w:type="paragraph" w:styleId="Header">
    <w:name w:val="header"/>
    <w:basedOn w:val="Normal"/>
    <w:link w:val="HeaderChar"/>
    <w:rsid w:val="002F45A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F45A6"/>
  </w:style>
  <w:style w:type="paragraph" w:styleId="BodyTextIndent2">
    <w:name w:val="Body Text Indent 2"/>
    <w:basedOn w:val="Normal"/>
    <w:rsid w:val="002F45A6"/>
    <w:pPr>
      <w:spacing w:before="120" w:line="360" w:lineRule="auto"/>
      <w:ind w:firstLine="426"/>
      <w:jc w:val="both"/>
    </w:pPr>
    <w:rPr>
      <w:rFonts w:ascii="Times Armenian" w:hAnsi="Times Armenian"/>
      <w:sz w:val="24"/>
    </w:rPr>
  </w:style>
  <w:style w:type="paragraph" w:styleId="BodyTextIndent">
    <w:name w:val="Body Text Indent"/>
    <w:basedOn w:val="Normal"/>
    <w:rsid w:val="002F45A6"/>
    <w:pPr>
      <w:spacing w:line="360" w:lineRule="auto"/>
      <w:ind w:firstLine="709"/>
      <w:jc w:val="both"/>
    </w:pPr>
    <w:rPr>
      <w:rFonts w:ascii="Times Armenian" w:hAnsi="Times Armenian"/>
      <w:sz w:val="24"/>
    </w:rPr>
  </w:style>
  <w:style w:type="paragraph" w:customStyle="1" w:styleId="CharCharCharCharCharCharCharCharCharCharCharChar">
    <w:name w:val="Char Char Char Char Char Char Char Char Char Char Char Char"/>
    <w:basedOn w:val="Normal"/>
    <w:rsid w:val="007C19FC"/>
    <w:pPr>
      <w:spacing w:after="160" w:line="240" w:lineRule="exact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4D7E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3066E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23D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3D30"/>
    <w:rPr>
      <w:rFonts w:ascii="Segoe UI" w:hAnsi="Segoe UI" w:cs="Segoe UI"/>
      <w:sz w:val="18"/>
      <w:szCs w:val="18"/>
      <w:lang w:val="en-US"/>
    </w:rPr>
  </w:style>
  <w:style w:type="character" w:customStyle="1" w:styleId="HeaderChar">
    <w:name w:val="Header Char"/>
    <w:basedOn w:val="DefaultParagraphFont"/>
    <w:link w:val="Header"/>
    <w:rsid w:val="00A87C09"/>
    <w:rPr>
      <w:lang w:val="en-US"/>
    </w:rPr>
  </w:style>
  <w:style w:type="paragraph" w:styleId="ListParagraph">
    <w:name w:val="List Paragraph"/>
    <w:basedOn w:val="Normal"/>
    <w:uiPriority w:val="34"/>
    <w:qFormat/>
    <w:rsid w:val="001F72C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97D7D"/>
    <w:pPr>
      <w:spacing w:before="100" w:beforeAutospacing="1" w:after="100" w:afterAutospacing="1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CEFF8-F3D5-4D43-A740-3F7739A3E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7</Pages>
  <Words>2858</Words>
  <Characters>16296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v_danielyan</dc:creator>
  <cp:lastModifiedBy>User</cp:lastModifiedBy>
  <cp:revision>221</cp:revision>
  <cp:lastPrinted>2026-03-03T06:56:00Z</cp:lastPrinted>
  <dcterms:created xsi:type="dcterms:W3CDTF">2015-05-04T11:34:00Z</dcterms:created>
  <dcterms:modified xsi:type="dcterms:W3CDTF">2026-07-24T05:42:00Z</dcterms:modified>
</cp:coreProperties>
</file>