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ՀՀԱՄԱՇՏ-ԷԱՃԱՊՁԲ-26/17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Виктория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ashtarakgnumner1@gmail.com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ՀՀԱՄԱՇՏ-ԷԱՃԱՊՁԲ-26/17</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ashtarakgnumner1@gmail.com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365.65</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417.8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ՀՀԱՄԱՇՏ-ԷԱՃԱՊՁԲ-26/17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изготовлено из 18 мм толщина ламинированный Из ДСП , стол поверхность края нуждаться является быть 35 мм толстый с профилем покрытой : катушка B видимый открыть детали заключено Следует использовать ПВХ- ленту толщиной 1 мм . Стол нуждаться является иметь верно 45 см сбоку , с 3 полозьями открытие полка, с которой выше полка нуждаться является иметь с ключом закрытие клапан : металл с ручками : Стол противоположный должно быть закрыто быть ламинированный С помощью DSP . Размеры : 60 см x 120 см x 75 см . Цвет и внешний вид  появление согласиться клиенты с . Продавец обязуется за свой счет осуществить транспортировку и разгрузку столов, предварительно согласовав с Покупателем конкретный адрес доставки . Гарантия Сервисное обслуживание на 1 год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изготовлено из 18 мм толщина ламинированный От DSP , все видимый открыть детали заключено составляет 1 мм Толстая ПВХ- лента : Книжный шкаф имеет четыре дверь , наверху два дверь стекло профилированный , внутри разделенный четыре равный полки , ниже два закрыто дверь , внутренняя в разделе один полка разделенный два часть . Гардероб сзади нуждаться является опубликовано быть Древесноволокнистая плита Книжный шкаф нуждаться является  иметь высокое качество петли и металл обрабатывает . Размеры имеют размеры 80 см x 190 см x 45 + 2 см . Цвет и внешний вид  появление согласиться клиенты с . Транспортировка и разгрузка книжных полок осуществляется Продавцом за свой счет, предварительно согласовав с Покупателем конкретный адрес доставки. Гарантия Техническое обслуживание 1 год . Фотография прилагается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нуждаться является  готовый толщина 1,8 см ламинированный из шкафа , из шкафа все открыть детали заключено должно быть 1 мм. толщина ПВХ- ленты , шкаф задняя сторона необходимо усилить быть  белый С использованием древесноволокнистой плиты . Гардероб  должен состоять из иметь 5 дверей .
Верно сбоку шкаф должен быть 1 полный  бальный зал по высоте  закрыто дверь , предназначенная одежда повесить число внутри следует спланировать быть 1 полка / предназначено шляпы номер /, низ в разделе металл вешалки .
Левый частично  должно быть выше 2 стеклянные панели толщиной профилированные двери, 130 см, внутренние в разделе  разделен на 4 равные части полки , дно в разделе должно быть  закрыто Дверь шириной 60 см, разделенная на 2 части .
Гардероб финал появление Размеры должны быть 120 x 200 x 47 см .
Колени должно быть высококачественный металл  с ручками . Цвет и внешний вид  появление согласиться клиенты с . Книжные полки Транспортировка и разгрузка осуществляются Продавцом за свой счет, предварительно согласовав с Покупателем конкретный адрес доставки. Гарантия Сервисное обслуживание на 1 год . Картина прилагается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стул, металлический каркас, неподвижные ножки, сиденье и спинка обиты черной тканью. Губка. стандарт Плотность 22-25 кг / м³ . Высота : 80-82 см, ширина костыля: отсутствует. меньше менее 48 см , ширина сиденья не менее 54 см, глубина нет меньше Размеры стульев должны быть меньше 40 см . Товар должен быть новым и неиспользованным. Транспортировка и разгрузка стульев осуществляется Продавцом за свой счет, предварительно согласовав с Покупателем конкретный адрес доставки. Гарантия Техническое обслуживание 1 год . Фотография прилагается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ул. Н. Аштаракеци,пл.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ул. Н. Аштаракеци,пл.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ул. Н. Аштаракеци,пл.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ул. Н. Аштаракеци,пл.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