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ՀՀԱՄՄՀ-ԷԱՃԾՁԲ-26/135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Մեծամորի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Մեծամոր քաղաք, Վարչական կենտրոն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Մեծամորի համայնքապետարանի կարիքների համար ուղևորափոխադրման ծառայությունների ձեռքբերման նպատակով ՀՀԱՄՄՀ-ԷԱՃԾՁԲ-26/135 ծածկագրով գնման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Վահե Վարդանյան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19)</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v.vardanyan@promotion.am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Մեծամորի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ՀՀԱՄՄՀ-ԷԱՃԾՁԲ-26/135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Մեծամորի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Մեծամորի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Մեծամորի համայնքապետարանի կարիքների համար ուղևորափոխադրման ծառայությունների ձեռքբերման նպատակով ՀՀԱՄՄՀ-ԷԱՃԾՁԲ-26/135 ծածկագրով գնման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Մեծամորի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Մեծամորի համայնքապետարանի կարիքների համար ուղևորափոխադրման ծառայությունների ձեռքբերման նպատակով ՀՀԱՄՄՀ-ԷԱՃԾՁԲ-26/135 ծածկագրով գնման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ՀՀԱՄՄՀ-ԷԱՃԾՁԲ-26/135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v.vardanyan@promotion.am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Մեծամորի համայնքապետարանի կարիքների համար ուղևորափոխադրման ծառայությունների ձեռքբերման նպատակով ՀՀԱՄՄՀ-ԷԱՃԾՁԲ-26/135 ծածկագրով գնման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365.95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4.6535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417.29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2026.08.04. 15:30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ՀՀԱՄՄՀ-ԷԱՃԾՁԲ-26/135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Մեծամորի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ՀՀԱՄՄՀ-ԷԱՃԾՁԲ-26/135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ՀՀԱՄՄՀ-ԷԱՃԾՁԲ-26/135</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ՀՀԱՄՄՀ-ԷԱՃԾՁԲ-26/135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ՀՀԱՄՄՀ-ԷԱՃԾՁԲ-26/135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«ՀՀԱՄՄՀ-ԷԱՃԾՁԲ-26/135»*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ՀՀԱՄՄՀ-ԷԱՃԾՁԲ-26/135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«ՀՀԱՄՄՀ-ԷԱՃԾՁԲ-26/135»*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Մեծամորի համայնքապետարան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ՀՀԱՄՄՀ-ԷԱՃԾՁԲ-26/135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«ՀՀԱՄՄՀ-ԷԱՃԾՁԲ-26/135»*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ՀՀԱՄՄՀ-ԷԱՃԾՁԲ-26/135*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ՀՀԱՄՄՀ-ԷԱՃԾՁԲ-26/135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«ՀՀԱՄՄՀ-ԷԱՃԾՁԲ-26/135»*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ՀՀԱՄՄՀ-ԷԱՃԾՁԲ-26/135*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ՄԵԾԱՄՈՐԻ ՀԱՄԱՅՆՔԱՊԵՏԱՐԱՆԻ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Մեծամոր համայնքի ուսանողների տեղափոխում Երևանի կենտրոն և Երևան կենտրոնից տեղափոխում Մեծամոր համայնք։ Տեղափոխումը իրականացվելու է Մեծամոր համայնքի 30 բնակավայրերից և Մեծամոր քաղաքից ։ Տեղափոխումը իրականացվելու է 5 մեծ մարդատար ավտոբուսներով  նվազագույնը 50, առավելագույնը 65 տեղանոց՝ յուրաքանչուր մեծ մարդատար ավտոբուս պետք է ուենան 1 միկրոավտոբուս նվազագույնը 20, առավելագույնը 30 տեղանոց, ներհամայնքային երթուղու համար։ Բոլոր ավտոբուսների թողարկման տարեթիվը 2016թ․ և ավելի բարձր։
Կանգառները կատարվելու է բոլոր բնակավայրերում՝ համայնքի հետ նախապես համաձայնեցված վայրերում և՛ գրաֆիկով և՛ երթուղիով։ Տեղափոխումը իրականացվելու է ըստ պատվիրատուի պահանջի՝ առավելագույնը 8 ավտոբուսներով։ Տեղափոխման ծառայությունը իրականացվելու է առավոտյան ժ․ 07։00 -ից Մեծամոր համայնքից, իսկ վերադարձը Երևանից՝ պատվիրատուի կողմից նախապես համաձայնեցված ժամին։ Յուրաքանչյուր ավտոբուսի օրական երթուղին կազմելու է 200 կմ։
Պարտադիր պայմաններ
Ավտոբուսները պետք է լինեն
•Ավտոբուսի արտաքին տեսքը՝
•Ընդհանուր բավարար արտաքին տեսք
•Մեքենայի թափքի վրա տեսանելի քերծվածքների և  վնասվածքների բացակայություն
• Անսարք մասերի բացակայություն
•Մարդատար ավտոբուսի դիմապակու վրա պետք է փակցված լինի համայնքի կողմից հաստատված գրառում
•Ավտոբուսների սրահը՝
•Ընդհանուր բավարար գրավիչ տեսք
•Բոլոր նստատեղերի պաստառների վրա պատռվածքների, ճաքերի և  այլ տեսակի վնասվածքների բացակայություն
•Առաստաղի և հատակի պաստառների վար վնասվածքների բացակայություն
•Հատակի վրա հանհարթությունների բացակայություն
•Նստատեղերի բռնակաները՝ առանց վնասվածքների և սարքին վիճակում
•Սրահը կահավորված լինի ներքին լուսավորությունով
•Տեխնիկական վիճակը՝
•Օդափոխման կամ օդակարգավորման համակարգ, որն
աշխատում է, երբ նույնիսկ մեքենան շարժման մեջ չէ
•Ջեռուցող համակարգ, որն աշխատում է, երբ նույնիսկ մեքենան շարժման մեջ չէ
•Հակաարգելակման համակարգ (ABS)
•Մարտկոցը լինի նոր, տեխնիկապես սարքին
•Ավտոբուսի անվադողերը լինեն նոր (և ամառային և ձմեռային անվադողերի առկայություն), ապահովված լինի բոլորը անհրաժեշտ սարքերով (դեղարկղ, կրակմարիչ և այլն)
•Մաքուր  և ՛  ներսից, և ՛  դրսից
•Վարորդները պետք է ապահովված լինեն համապատասխան համազգեստներով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առաջացած խնդիրը տեղում լուծելու համար
•Խստիվ արգելվում է կողմնակի անձանց մուտքը միկրոավտոբուս, որոնք չեն հանդիսանում Մեծամոր համայնքի ուսանող, ընդ որում բացի ուսանողներից ոչ մի անձ չպետք է օգտվի ծառայությունից
Տրանսպորտ մուտք գործել միայն համայնքապետարանի կողմից տրամադրված և հաստատված անվճար երթևեկելու տոմսի առկայության դեպքում Ուղևորափոխադրման ծառայությունները կսկսվեն 2026 թվականի սեպտեմբերի 1-ից մինչև 2026թ -ի դեկտեմբերի 18-ը։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համայնք-Երևան, Երևան-Մեծամոր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 օրվանից մինչև 18.12 2026թ․՝ ըստ Պատվիրատուի պահանջի, իսկ մինչև 18.12.2026թ․ պահանջի բացակայության դեպքում Պայմանագիրը լուծվելու է, առանց որևէ իրավական պարտավորության: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