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ՍԳԼ-ԷԱՃԱՊՁԲ-26/77</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Inverter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 года,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сплит-системы, режим работы — охлаждение/обогрев, мощность в режиме охлаждения — 9000 BTU, предназначенный для автоматического регулирования температуры в помещении площадью 30 м², 220–240 В, 50 Гц, 1 фаза.
Хладагент — R32. Уровень шума внутреннего/наружного блока — 30–39/51 дБ. Цвет внутреннего блока — белый. Класс энергоэффективности — A–A+.
Дополнительные условия: гарантийный срок — не менее 3 лет.
Установка включает все необходимые монтажные материалы независимо от расстояния, услуги подъёмного крана при необходимости, а также испытание оборудования за счёт поставщика.
Товар должен быть новым, неиспользованным и поставляться в закрытой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 охлаждение/обогрев, мощность в режиме охлаждения — 9000 BTU, предназначенный для автоматического регулирования температуры в помещении площадью 30 м², 220–240 В, 50 Гц, 1 фаза.
Хладагент — R32. Уровень шума внутреннего/наружного блока — 30–48/61 дБ. Цвет внутреннего блока — белый. Класс энергоэффективности — A+–A++.
Дополнительные условия: гарантийный срок — не менее 3 лет.
Установка включает все необходимые монтажные материалы независимо от расстояния, услуги подъёмного крана при необходимости, а также испытание оборудования за счёт поставщика.
Товар должен быть новым, неиспользованным и поставляться в закрытой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сплит-системы, режим работы — охлаждение/обогрев, мощность в режиме охлаждения — 12 000 BTU, предназначенный для автоматического регулирования температуры в помещении площадью 40 м², 220–240 В, 50 Гц, 1 фаза.
Хладагент — R32. Уровень шума внутреннего/наружного блока — 32–42/51 дБ. Цвет внутреннего блока — белый. Класс энергоэффективности — A–A+.
Дополнительные условия: гарантийный срок — не менее 3 лет.
Установка включает все необходимые монтажные материалы независимо от расстояния, услуги подъёмного крана при необходимости, а также испытание оборудования за счёт поставщика.
Товар должен быть новым, неиспользованным и поставляться в закрытой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 охлаждение/обогрев, мощность в режиме охлаждения — 12 000 BTU, предназначенный для автоматического регулирования температуры в помещении площадью 40 м², 220–240 В, 50 Гц, 1 фаза.
Хладагент — R32. Уровень шума внутреннего блока — 52–51/61 дБ. Цвет внутреннего блока — белый. Класс энергоэффективности — A+–A++.
Дополнительные условия: гарантийный срок — не менее 3 лет.
Установка включает все необходимые монтажные материалы независимо от расстояния, услуги подъёмного крана при необходимости, а также испытание оборудования за счёт поставщика.
Товар должен быть новым, неиспользованным и поставляться в закрытой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со сплит-системой, режим работы — охлаждение/обогрев, мощность в режиме охлаждения — 18 000 BTU, предназначенный для автоматического регулирования температуры в помещении площадью 60 м², 220–240 В, 50 Гц, 1 фаза.
Хладагент — R32. Уровень шума внутреннего/наружного блока — 32–42/54 дБ. Цвет внутреннего блока — белый. Класс энергоэффективности — A–A+.
Дополнительные условия: гарантийный срок — не менее 3 лет.
Установка включает все необходимые для монтажа материалы независимо от расстояния, услуги подъёмного крана при необходимости, а также испытание оборудования за счёт поставщика.
Товар должен быть новым, неиспользованным и поставляться в закрытой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 охлаждение/обогрев, мощность в режиме охлаждения — 18 000 BTU, предназначенный для автоматического регулирования температуры в помещении площадью 60 м², 220–240 В, 50 Гц, 1 фаза.
Хладагент — R32. Уровень шума внутреннего/наружного блока — 35–53/64 дБ. Цвет внутреннего блока — белый. Класс энергоэффективности — A+–A++.
Дополнительные условия: гарантийный срок — не менее 3 лет.
Установка включает все необходимые для монтажа материалы независимо от расстояния, услуги подъёмного крана при необходимости, а также испытание оборудования за счёт поставщика.
Товар должен быть новым, неиспользованным и поставляться в закрытой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со сплит-системой, режим работы — охлаждение/обогрев, мощность в режиме охлаждения — 24 000 BTU, предназначенный для автоматического регулирования температуры в помещении площадью 80 м², 220–240 В, 50 Гц, 1 фаза.
Хладагент — R32. Уровень шума внутреннего/наружного блока — 43/54 дБ. Цвет внутреннего блока — белый. Класс энергоэффективности — A–A+.
Дополнительные условия: гарантийный срок — не менее 3 лет.
Установка включает все необходимые для монтажа материалы независимо от расстояния, услуги подъёмного крана при необходимости, а также испытание оборудования за счёт поставщика.
Товар должен быть новым, неиспользованным и поставляться в закрытой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 охлаждение/обогрев, мощность в режиме охлаждения — 24 000 BTU, предназначенный для автоматического регулирования температуры в помещении площадью 80 м², 220–240 В, 50 Гц, 1 фаза.
Хладагент — R32. Уровень шума внутреннего/наружного блока — 35–54/65 дБ. Цвет внутреннего блока — белый. Класс энергоэффективности — A+–A++.
Дополнительные условия: гарантийный срок — не менее 3 лет.
Установка включает все необходимые для монтажа материалы независимо от расстояния, услуги подъёмного крана при необходимости, а также испытание оборудования за счёт поставщика.
Товар должен быть новым, неиспользованным и поставляться в закрытой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