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ԵՊՀ-ԷԱՃԱՊՁԲ-26/178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մաթեմատիկայի և մեխանիկայի ֆակուլտետի կարքիների համար գրատախտակների և աթոռների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ԵՊՀ-ԷԱՃԱՊՁԲ-26/178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մաթեմատիկայի և մեխանիկայի ֆակուլտետի կարքիների համար գրատախտակների և աթոռների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մաթեմատիկայի և մեխանիկայի ֆակուլտետի կարքիների համար գրատախտակների և աթոռների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ԵՊՀ-ԷԱՃԱՊՁԲ-26/178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մաթեմատիկայի և մեխանիկայի ֆակուլտետի կարքիների համար գրատախտակների և աթոռների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մարկերային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մարկերային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մարկերային գրատախտակի, մագնիսական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ղեկավարի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4.6763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ԵՊՀ-ԷԱՃԱՊՁԲ-26/178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ԵՊՀ-ԷԱՃԱՊՁԲ-26/178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«ԵՊՀ-ԷԱՃԱՊՁԲ-26/178»*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«ԵՊՀ-ԷԱՃԱՊՁԲ-26/178»*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ԵՊՀ-ԷԱՃԱՊՁԲ-26/178*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մաթեմատիկայի և մեխանիկայի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մարկերային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մարկերային գրատախտակ նախատեսված չոր ջնջվող մարկերներով գրելու համար:
Չափսեր՝ 1200x2400մմ:
Տեղադրման եղանակ՝ պատին ամրացվող:
Աշխատանքային մակերես՝ մագնիսական-մարկերային:
Աշխատանքային մակերեսի նյութ՝ լաքապատ մետաղ:
Աշխատանքային մակերեսի գույն՝ սպիտակ:
Շրջանակ՝ ալյումինե, անկյունները՝ պլաստիկե պաշտպանիչ ծածկույթներով:
Գրիչների և պարագաների դարակիկ՝ առկա:
Մագնիսների օգտագործման հնարավորություն՝ պարտադիր:
Ամրացման պարագաներ՝ ներառված հավաքածուում:
Մակերեսը պետք է ապահովի գրառումների հեշտ կատարում և չոր ջնջում՝ առանց հետքերի և բծերի: Աշխատանքային մակերեսը պետք է լինի դիմացկուն մաշվածության, քերծվածքների և մարկերային թանաքի ազդեցության նկատմամբ։ Կառուցվածքը պետք է ապահովի բավարար կոշտություն և չդեֆորմացվի շահագործման ընթացքում։
Արտադրանքը պետք է լինի նոր և չօգտագործված, մատակարարումը պետք է իրականացվի գործարանային փաթեթավորմամբ, որն ապահովում է արտադրանքի անվտանգությունը տեղափոխման ընթացքում, չպետք է լինեն մեխանիկական վնասվածքներ, քերծվածքներ, ճաքեր կամ դեֆորմացիաներ։ Արտադրանքը պետք է լինի ամբողջությամբ պատրաստ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մարկերային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մարկերային գրատախտակ նախատեսված չոր ջնջվող մարկերներով գրելու համար:
Չափսեր՝ 900x1500 մմ:
Տեղադրման եղանակ՝ պատին ամրացվող:
Աշխատանքային մակերես՝ մագնիսական-մարկերային
Աշխատանքային մակերեսի նյութ՝ լաքապատ մետաղ :
Աշխատանքային մակերեսի գույն՝ սպիտակ:
Շրջանակ՝ ալյումինե, անկյունները՝ պլաստիկե պաշտպանիչ ծածկույթներով:
Գրիչների և պարագաների դարակիկ՝ առկա
Մագնիսների օգտագործման հնարավորություն՝ պարտադիր:
Ամրացման պարագաներ՝ ներառված հավաքածուում:
Մակերեսը պետք է ապահովի գրառումների հեշտ կատարում և չոր ջնջում՝ առանց հետքերի և բծերի, Աշխատանքային մակերեսը պետք է լինի դիմացկուն մաշվածության, քերծվածքների և մարկերային թանաքի ազդեցության նկատմամբ։ Կառուցվածքը պետք է ապահովի բավարար կոշտություն և չդեֆորմացվի շահագործման ընթացքում։
Արտադրանքը պետք է լինի նոր և չօգտագործված, մատակարարումը պետք է իրականացվի գործարանային փաթեթավորմամբ, որն ապահովում է արտադրանքի անվտանգությունը տեղափոխման ընթացքում, չպետք է լինեն մեխանիկական վնասվածքներ, քերծվածքներ, ճաքեր կամ դեֆորմացիաներ։ Արտադրանքը պետք է լինի ամբողջությամբ պատրաստ տեղադրման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մարկերային գրատախտակի, 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Մարկերային գրատախտակի ջնջիչ՝ մագնիսական-մարկերային գրատախտակների վրա չոր ջնջվող մարկերներով կատարված գրառումները հեռացնելու համար։
Չափերը՝ առնվազն 120x55x35 մմ:
Ջնջող մակերեսի նյութը՝ թաղիք (войлок), ֆետր կամ համարժեք մաշվածադիմացկուն նյութ։
Ձևը՝ էրգոնոմիկ, ձեռքով հարմար բռնելու համար, պլաստիկե, չսահող։
Ջնջող մակերեսի փոխարինում ցանկալի է։ Մագնիսական ամրացում։
Ջնջիչը պետք է ապահովի չոր ջնջվող մարկերների հետքերի արդյունավետ հեռացում՝ առանց գրատախտակի մակերեսը վնասելու։ Ջնջող մակերեսը պետք է լինի դիմացկուն մաշվածության և բազմակի օգտագործման նկատմամբ։ Կորպուսը չպետք է ունենա սուր եզրեր, անհարթություններ կամ այլ թերություններ։
Արտադրանքը պետք է լինի նոր և չօգտագործված։ Մատակարարումը պետք է իրականացվի գործարանային փաթեթավորմամբ։ Չպետք է լինեն մեխանիկական վնասվածքներ, ճաքեր, կոտրվածքներ կամ դեֆորմացիաներ։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հոլովակավոր գրասենյակային աթոռ՝ նախատեսված համակարգչի առջև երկարատև աշխատանքի և հանդիպումների անցկացման համար։
Կառուցվածքը՝ բարձր թիկնակով՝ ինտեգրված գլխակալով։
Պաստառապատում՝ դժվարամաշ շնչող կտոր, էկոկաշի, արհեստական կաշի։
Գույնը՝ սև, մուգ շագանակագույն, մոխրագույն։
Լցանյութ՝ բարձր խտության պոլիուրեթանային սպունգ։
Բազկակալներ՝ առկա, փափուկ հենամասերով կամ պլաստիկե։
Գլխակալ՝ ինտեգրված թիկնակի մեջ։
Ոտքերի հենակ՝ ներկառուցված, դուրս քաշվող կամ ծալվող։
Ճոճման մեխանիզմ՝ առկա։
Նստատեղի բարձրության կարգավորում՝ գազլիֆտ
Թիկնակի թեքության կարգավորում՝ առկա։
Հիմքը՝ hնգա- կամ վեցաթև, մետաղյա (քրոմապատ կամ ներկված) ։
Անիվներ՝ կրկնակի սիլիկոնապատ գլանիկներ՝ տարբեր հատակածածկույթների համար։
Պտտում՝ 360°։
Առավելագույն բեռնվածություն՝ առնվազն 120 կգ։
Մոտավոր չափեր՝ թիկնակի բարձրություն՝ առնվազն 780 մմ, նստատեղի լայնություն՝ առնվազն 500 մմ, նստատեղի խորություն՝ առնվազն 500 մմ, աթոռի ընդհանուր բարձրություն՝ 1200–1300 մմ, լայնություն բազկակալներով՝ առնվազն 600 մմ։
Արտադրանքը պետք է լինի նոր և չօգտագործված, չպետք է ունենա վնասվածքներ, պատռվածքներ կամ դեֆորմացիաներ, բոլոր կարգավորման մեխանիզմները պետք է աշխատեն սահուն և առանց խափանումների։
Աթոռը պետք է մատակարարվի ամբողջական հավաքված։ Առաջարկվող ապրանքը պետք է համապատասխանի կամ գերազանցի նշված տեխնիկական բնութագրերը։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մարկերային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30195931/3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Գրատախտակ մարկերային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մարկերային գրատախտակի, մագնիսական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