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деталей центробежных насосов для нужд ЗАО "Джрар" по процедуре электронного аукциона под кодом HHTKEN-J-EACAPDzB-26/32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HHTKEN-J-EACAPDzB-26/32</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деталей центробежных насосов для нужд ЗАО "Джрар" по процедуре электронного аукциона под кодом HHTKEN-J-EACAPDzB-26/32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деталей центробежных насосов для нужд ЗАО "Джрар" по процедуре электронного аукциона под кодом HHTKEN-J-EACAPDzB-26/32</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деталей центробежных насосов для нужд ЗАО "Джрар" по процедуре электронного аукциона под кодом HHTKEN-J-EACAPDzB-26/32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центробежных насосов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центробежных насосов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центробежных насосов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колесо, правого вращения, предназначенное для насоса 14 М 12x4 (ЦН 900-310)․
материал: серый чугун- CЧ 30 ГОСТ 1412-79 пресс-форма заводского производства, механическая обработка
внешний диаметр-540 мм
внутренний диаметр - 140 мм 
количество и шаг лопастей – 7 штук; 242 ± 2,3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центробежных насосов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колесо, левого вращения, предназначенное для насоса 14 М 12x4 (ЦН 900-310)․
материал: серый чугун- CЧ 30 ГОСТ 1412-79 пресс-форма заводского производства, механическая обработка
внешний диаметр-540 мм
внутренний диаметр - 140 мм  
количество и шаг лопастей – 7 штук; 242 ± 2,3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заключения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центробежных насосов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центробежных насосов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