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ՀՀՏԿԵՆ-Ջ-ԷԱՃԱՊՁԲ-26/33  ծածկագրով էլեկտրոնային աճուրդի ընթացակարգով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ՀՀՏԿԵՆ-Ջ-ԷԱՃԱՊՁԲ-26/33  ծածկագրով էլեկտրոնային աճուրդի ընթացակարգով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ՀՀՏԿԵՆ-Ջ-ԷԱՃԱՊՁԲ-26/33  ծածկագրով էլեկտրոնային աճուրդի ընթացակարգով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ՀՀՏԿԵՆ-Ջ-ԷԱՃԱՊՁԲ-26/33  ծածկագրով էլեկտրոնային աճուրդի ընթացակարգով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4999955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