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ՄԲԿ-ԷԱԱՊՁԲ 2026-45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ՄԱՐՏՈՒՆՈՒ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Մարտունի, Գետափնյա 2/17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медицинского оборудования для нужд ЗАО «Мартунинский МЦ»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Հակոբ Ալեքսանյան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martunubkfinodel@mail.ru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094043396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ՄԱՐՏՈՒՆՈՒ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ՄԲԿ-ԷԱԱՊՁԲ 2026-45</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ՄԱՐՏՈՒՆՈՒ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ՄԱՐՏՈՒՆՈՒ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медицинского оборудования для нужд ЗАО «Мартунинский МЦ»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медицинского оборудования для нужд ЗАО «Мартунинский МЦ»</w:t>
      </w:r>
      <w:r>
        <w:rPr>
          <w:rFonts w:ascii="Calibri" w:hAnsi="Calibri" w:cstheme="minorHAnsi"/>
          <w:b/>
          <w:lang w:val="ru-RU"/>
        </w:rPr>
        <w:t xml:space="preserve">ДЛЯ НУЖД  </w:t>
      </w:r>
      <w:r>
        <w:rPr>
          <w:rFonts w:ascii="Calibri" w:hAnsi="Calibri" w:cstheme="minorHAnsi"/>
          <w:b/>
          <w:sz w:val="24"/>
          <w:szCs w:val="24"/>
          <w:lang w:val="af-ZA"/>
        </w:rPr>
        <w:t>ՄԱՐՏՈՒՆՈՒ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ՄԲԿ-ԷԱԱՊՁԲ 2026-45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martunubkfinodel@mail.ru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медицинского оборудования для нужд ЗАО «Мартунинский МЦ»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չոր տաք օդով ստերիլիզացման և չորացման համար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w:t>
      </w:r>
      <w:r>
        <w:rPr>
          <w:rFonts w:ascii="Calibri" w:hAnsi="Calibri" w:cstheme="minorHAnsi"/>
          <w:szCs w:val="22"/>
        </w:rPr>
        <w:t xml:space="preserve"> драмом, российский рубль </w:t>
      </w:r>
      <w:r>
        <w:rPr>
          <w:rFonts w:ascii="Calibri" w:hAnsi="Calibri" w:cstheme="minorHAnsi"/>
          <w:lang w:val="af-ZA"/>
        </w:rPr>
        <w:t>4.27</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ՄԱՐՏՈՒՆՈՒ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2026-45"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2026-45"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2026-45*.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ՄԲԿ-ԷԱԱՊՁԲ 2026-45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_730__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չոր տաք օդով ստերիլիզացման և չորացման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Сушильный шкаф, изготовленный из термостойких материалов (металлы, стекло, резина на основе силиконовой резины), для стерилизации и сушки сухим горячим воздухом. Полезный объем камеры составляет не менее 200 литров, с возможностью размещения на столе, автоматической регулировкой и поддержанием температуры, камера полностью изготовлена из нержавеющей стали. Мощность: не более 2 кВт. Диапазон температур: от 31 °C до 250 °C, отклонение: не более ± 0,1 °С.
Время охлаждения до 75 °C не более 20 минут.
Диапазон выбора времени: не менее 1-9999 мин.
Источник питания: 220 В/50 Гц
Вес: не более 75 кг
Габариты не более 630*750*1120 мм. Полный комплект и аксессуары.
Монтаж и тестирование.
Обучение персонала на месте проводит сертифицированный специалист. Устройство должно быть новым, неиспользованным и изготовленным не позднее 12 месяцев с даты поставки, с гарантией не менее 24 месяцев.
Производитель должен иметь как минимум следующие сертификаты качества и соответствия: ISO 13485, ISO 9001:2015, FDA.
Доставка и установка устройства должны осуществляться поставщиком по адресу, указанному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Мартуни, Гетапня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 20 дней с момента вступления договора в силу, оплата в течение 2026-2027 годов.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Չորացնող պահարան, նախատեսված   չոր տաք օդով ստերիլիզացման և չորացման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