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ՏՄ-ՆԲԿ-ԷԱՃԱՊՁԲ-26/43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ՆԻԿՈԼԱՅ ՆԱՍԻԲՅԱՆԻ ԱՆՎԱՆ ՆՈՅԵՄԲԵՐՅԱՆԻ ԲԺՇԿԱԿԱՆ ԿԵՆՏՐՈՆ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Նոյեմբերյան, Գարեգին Նժդեհի 15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 Նասիբյանի անվան Նոյեմբերյանի բժշկական կենտրոն» ՓԲԸ-ի կարիքների համար ՏՄ-ՆԲԿ-ԷԱՃԱՊՁԲ-26/43 ծածկագրով դեղորայքի, լաբորատոր նյութերի և բժշկական նշանակության ապրանքների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ՆԻԿՈԼԱՅ ՆԱՍԻԲՅԱՆԻ ԱՆՎԱՆ ՆՈՅԵՄԲԵՐՅԱՆԻ ԲԺՇԿԱԿԱՆ ԿԵՆՏՐՈՆ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ՏՄ-ՆԲԿ-ԷԱՃԱՊՁԲ-26/43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ՆԻԿՈԼԱՅ ՆԱՍԻԲՅԱՆԻ ԱՆՎԱՆ ՆՈՅԵՄԲԵՐՅԱՆԻ ԲԺՇԿԱԿԱՆ ԿԵՆՏՐՈՆ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ՆԻԿՈԼԱՅ ՆԱՍԻԲՅԱՆԻ ԱՆՎԱՆ ՆՈՅԵՄԲԵՐՅԱՆԻ ԲԺՇԿԱԿԱՆ ԿԵՆՏՐՈՆ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 Նասիբյանի անվան Նոյեմբերյանի բժշկական կենտրոն» ՓԲԸ-ի կարիքների համար ՏՄ-ՆԲԿ-ԷԱՃԱՊՁԲ-26/43 ծածկագրով դեղորայքի, լաբորատոր նյութերի և բժշկական նշանակության ապրանքների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ՆԻԿՈԼԱՅ ՆԱՍԻԲՅԱՆԻ ԱՆՎԱՆ ՆՈՅԵՄԲԵՐՅԱՆԻ ԲԺՇԿԱԿԱՆ ԿԵՆՏՐՈՆ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 Նասիբյանի անվան Նոյեմբերյանի բժշկական կենտրոն» ՓԲԸ-ի կարիքների համար ՏՄ-ՆԲԿ-ԷԱՃԱՊՁԲ-26/43 ծածկագրով դեղորայքի, լաբորատոր նյութերի և բժշկական նշանակության ապրանքների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ՏՄ-ՆԲԿ-ԷԱՃԱՊՁԲ-26/43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 Նասիբյանի անվան Նոյեմբերյանի բժշկական կենտրոն» ՓԲԸ-ի կարիքների համար ՏՄ-ՆԲԿ-ԷԱՃԱՊՁԲ-26/43 ծածկագրով դեղորայքի, լաբորատոր նյութերի և բժշկական նշանակության ապրանքների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200մգ/մլ-1մլ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լուծույթ 0.9%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լուծույթ 0.9%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5մգ/մլ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դեղափոշի լիոֆիլացված, ներարկման լուծույթի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Կանյուլյա քթի թթվածնային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քսուք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 դ/հ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մոմիկ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 մլ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3,0մլ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10 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հիդրոքլորիդ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10մգ/մլ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5մգ/մլ100մլ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լուծույթ 0.9%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լուծույթ կաթիլաներարկման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Նիտրիլվինիլ ձեռնոց ոչ մանրէազերծ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թանզիֆե 7x14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թանզիֆե 5x10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200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100%,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Ռիվարօքսաբան 15մգ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արտիկային+էպինեֆրին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ՆԻԿՈԼԱՅ ՆԱՍԻԲՅԱՆԻ ԱՆՎԱՆ ՆՈՅԵՄԲԵՐՅԱՆԻ ԲԺՇԿԱԿԱՆ ԿԵՆՏՐՈՆ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ՏՄ-ՆԲԿ-ԷԱՃԱՊՁԲ-26/43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ՏՄ-ՆԲԿ-ԷԱՃԱՊՁԲ-26/43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«ՏՄ-ՆԲԿ-ԷԱՃԱՊՁԲ-26/43»*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«ՏՄ-ՆԲԿ-ԷԱՃԱՊՁԲ-26/43»*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ՆԻԿՈԼԱՅ ՆԱՍԻԲՅԱՆԻ ԱՆՎԱՆ ՆՈՅԵՄԲԵՐՅԱՆԻ ԲԺՇԿԱԿԱՆ ԿԵՆՏՐՈՆ*  (այսուհետ` Պատվիրատու) կողմից կազմակերպված` ՏՄ-ՆԲԿ-ԷԱՃԱՊՁԲ-26/43*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«Ն. Նասիբյանի անվան Նոյեմբերյանի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բկանցքից բակքննության համար միանվագ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Փարձանոթ նատրիումի ցիտրատով 1,4 մլ-1,6 մլ սև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(Na), (2x50ml),ներառյալ ստանդարտ, R1-50 մլ ուրանիլ ացետատ և մագնեզիումի ացետատ, R2-50մլ ամոնիում տիոգլիկոլատ, R3-1մլ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1x50մլ/50 թեստ ներառյալ ստանդարտ R1-50 մլ էնզիմ ռեագենտ R2-0,5 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cyanocobalamin լուծույթ մ/մ կամ ե/մ ներարկման 0,2մգ/մլ,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200մգ/մլ-1մլ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200մգ/մլ-1մլ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A տիպի սիճուկ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20 մգ,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Ինսուլին մարդկային, միջին ազդեցության"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մգ/մլ 1մլ, ն/ե և մ/մ 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250 մկգ/1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կամ 2,5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կամ 3,5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կամ 4,5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համակարգ,միանվագ օգտագործման,մանրէազերծ,ասեղով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Վիրաբուժական թել վիկրիլ, ստերիլ, սինթետիկ, ներծծվող,
վիրաբուժական կար ասեղով։ Չափը՝ 0 և 1, երկարությունը՝ 90
սմ։ Ասեղը՝ կլոր, /ծակող/, կորագիծը՝1/2, 40մմ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լուծույթ 0.9%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Նատրիումի քլորիդ, Sodium chloride, լուծույթ կաթիլաներարկման
9մգ/մլ, 100մլ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լուծույթ 0.9%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Նատրիումի քլորիդ, Sodium chloride, լուծույթ կաթիլաներարկման
9մգ/մլ, 250մլ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5մգ/մլ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(բուպիվակայինի հիդրոքլորիդ) bupivacaine (bupivacaine hydrochloride), լուծույթ ներարկման, 5մգ/մլ, 4մլ Ողնուղեղային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 ներարկման 4մգ/մլ,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Ցեֆտրիաքսոն ceftriaxone դեղափոշի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դեղափոշի լիոֆիլացված, ներարկման լուծույթի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famotidine դեղափոշի լիոֆիլացված, ներարկման լուծույթի 20մգ; ապակե սրվակ և լուծիչ սրվակ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Կանյուլյա քթի թթվածնային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Կանյուլյա քթի թթվածնային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 բրոմիդmetamizole (metamizole sodium), pitofenone (pitofenone hydrochloride), fenpiverinium bromideլուծույթ ներարկման2500մգ/5մլ+ 10մգ/5մլ+0,1մգ/5մլ, 5մլ ամպուլներ պիտակ բանդերոլ (10), 5մլ ամպուլներ, բլիստերում (10/2x5)¶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քսուք 40գ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քսուք արտաքին կիրառման 7,5մգ/գ+40մգ/գ; 40գ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լուծույթ ներարկման 25մգ/մլ; (10/2x5/) ամպուլներ 2մլ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 դ/հ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 դեղահատեր25մգ, բլիստերում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մոմիկ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մոմիկներ ուղիղաղիքային 10մգ, բլիստերում (10/2x5/)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 մլ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 եռակոմպոնենտ, ասեղ 21 G, 22G, 23G: Պատրաստված թափանցիկ, թերմոպլաստիկ պոլիվինիլքլորիդից կամ համարժեք նյութից: Միանվագ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3,0մլ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3,0- եռակոմպոնենտ, ասեղ 21 G, 22G, 23G: Պատրաստված թափանցիկ, թերմոպլաստիկ պոլիվինիլքլորիդից կամ համարժեք նյութից: Միանվագ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10 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(դիֆենհիդրամինի հիդրոքլորիդ) diphenhydramine (diphenhydramine hydrochloride) լուծույթ ներերակային ներարկման, 10մգ/մլ,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հիդրոքլորիդ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հիդրոքլորիդ 1գ, դեղափոշի ներարկման լուծույթի, ն/ե կաթիլային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10մգ/մլ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10մգ/մլ 20 մլ Դեղակախույթ նախատեսված ներերակային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5մգ/մլ100մլ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metronidazole լուծույթ ն/ե կաթիլաներարկման 5մգ/մլ,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լուծույթ 0.9%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լուծույթ կաթիլաներարկման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լուծույթ կաթիլաներարկման 1.6մգ/մլ 250մլ ,ոչ լուսաթափանց փայլաթիթեղային փաթեթավորում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կտոր 2,5x500սմ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Նիտրիլվինիլ ձեռնոց ոչ մանրէազերծ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Նիտրիլ վինիլ ձեռնոց ոչ մանրէազերծ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թանզիֆե 7x14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թանզիֆե 7x14 ոչ ստերի N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թանզիֆե 5x10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թանզիֆե 5x10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բժշկական-լայնությունը 90սմ, երկարությունը 1000 մետր, խտությունը՝ 30գ/մետր,հիդրոսկոպիկ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սրվակը պարունակում է 1մլ հակափայտացման անատոքսին
յուրաքանչյուրում պատվաստումների 2-ական դեղաչափով:
Տուփը պարունակում է 10 սրվակ:Պահպանման եղանակը-պահել
չոր,մութ տեղում, 4-8°C-ի պայմաններում: 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 100 մլ, արտաքին օգտագործման  հականեխիչ ախտահանող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դեղահատեր թաղանթապատ 10մգ; (50/5x10/)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200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դեղահատեր թաղանթապատ200մգ,բլիստերում  10/1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100%,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Սևոֆլուրան sevofluran հեղուկ շնչառման 100%-250մլ, փակող
համակարգով, տարա, անեսթեզիայի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Ռիվարօքսաբան 15մգ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Ռիվարոքսաբան 15մգ,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(արտիկայինիհիդրոքլորիդ), էպինեֆրին (էպինեֆրինիհիդրոքլորիդ) articaine (articaine hydrochloride), epinephrine (epinephrine hydrochloride) լուծույթ ներարկման 40մգ/մլ+ 0,01մգ/մլ, 1,7մլ փամփուշտ: Նոր , չօգտագործված, գործարանային փաթեթավորմամբ: Հանձնելու պահին դեղորայքի պիտանելիության ժամկետը՝ 2,5 տարվանից ավելի պիտանիության ժամկետ ունեցող դեղերը հանձման պահին առնվազն 2 տարի մնացորդային պիտանելիության ժամկետ, մինչև 2,5 տարի պիտանելիության ժամկետ ունեցող դեղերը հանձման պահին դեղի ընդհանուր պիտանիության ժամկետի առնվազն երկու երրորդը: Տեղափոխումն իրականացնել արևի ճառագայթներից պաշտպանված պայմաններում: Պահպանման պայմանները՝ մինչև +25˚C ջերմաստիճանում, չոր պայմաններում, լույսից պաշտպանված տեղում: Պահել երեխանեի համար անհասանելի տեղում: Նոր,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