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Բեռլին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Հաղթանակի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ՇԻՐԱԿԻ ՄԱՐԶԻ ԳՅՈՒՄՐՈՒ «ԲԵՌԼԻՆ ՊՈԼԻԿԼԻՆԻԿԱ» ՓԲԸ-Ի ԿԱՐԻՔՆԵՐԻ ՀԱՄԱՐ` «ԲԺՇԿԱԿԱՆ ՊԱՐԱԳԱՆԵՐ ԵՎ ՍԱՐՔԱՎՈՐՈՒՄՆԵՐ»-Ի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031255130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Բեռլին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Բեռլին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Բեռլին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ՇԻՐԱԿԻ ՄԱՐԶԻ ԳՅՈՒՄՐՈՒ «ԲԵՌԼԻՆ ՊՈԼԻԿԼԻՆԻԿԱ» ՓԲԸ-Ի ԿԱՐԻՔՆԵՐԻ ՀԱՄԱՐ` «ԲԺՇԿԱԿԱՆ ՊԱՐԱԳԱՆԵՐ ԵՎ ՍԱՐՔԱՎՈՐՈՒՄՆԵՐ»-Ի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Բեռլին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ՇԻՐԱԿԻ ՄԱՐԶԻ ԳՅՈՒՄՐՈՒ «ԲԵՌԼԻՆ ՊՈԼԻԿԼԻՆԻԿԱ» ՓԲԸ-Ի ԿԱՐԻՔՆԵՐԻ ՀԱՄԱՐ` «ԲԺՇԿԱԿԱՆ ՊԱՐԱԳԱՆԵՐ ԵՎ ՍԱՐՔԱՎՈՐՈՒՄՆԵՐ»-Ի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ՇԻՐԱԿԻ ՄԱՐԶԻ ԳՅՈՒՄՐՈՒ «ԲԵՌԼԻՆ ՊՈԼԻԿԼԻՆԻԿԱ» ՓԲԸ-Ի ԿԱՐԻՔՆԵՐԻ ՀԱՄԱՐ` «ԲԺՇԿԱԿԱՆ ՊԱՐԱԳԱՆԵՐ ԵՎ ՍԱՐՔԱՎՈՐՈՒՄՆԵՐ»-Ի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Բեռլին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ԲԵՌԼԻՆ ՊՈԼԻԿԼԻՆԻԿԱ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Վ հալոգեն լամպով – Հուսալի և դիմացկուն բարձրորակ գործիք –ականջների, քթի և կոկորդի ամենօրյա օգտագործման համար – Հեշտությամբ կարգավորվող 2,5 Վ չեզոք վակուումային լույս– Բարձր որակի առնվազն 3x խոշորացույց –լինի կիրառելի նաև ռինոսկոպիկ հետազոտությունների համար, ունենա 3 ականջի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"Ազդեցության մեթոդ՝ Դարսոնվալիզացիա, Էլեկտրասնուցում՝ 220 Վ / 50 Հց
Հզորություն՝ 45 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կաթսա թերմոստատիկ կառավարում 110/220 Վ
Մոմ հալիչ / մոմի կաթսա 110 Վ
Վերահսկվող ջերմաստիճանը 60F-ից 270F / 30C-ից 130C:
Թերմոստատիկ կառավարում և արագ տաքացում։
Տեֆլոնե ծածկույթով երեք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"Աերոմետր մեզի տեսակարար կշիռը
չափելու համար, չափման տիրույթը
10-30"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նախատեսված է շնչուղիների սուր և քրոնիկական հիվանդությունների բուժման և կանխարգելման համար Արտադրված է միջազգային որակի ստանդարտներին համապատասխան Հուսալիություն և ամրություն,առնվազն 3 տարվա երաշխիք Հեշտ է գործածել՝ պարզ մեկ կոճակով աշխատանք Կոմպրեսորի գերտաքացումից պաշտպանության գործառույթ Մինչև 30 րոպե շարունակական աշխատանք Ներառված են մեծահասակների և երեխաների դիմակներ Աերոզոլային մասնիկների միջին չափը (MMAD)՝ 4 մկմ Սփրեյի արագությունը՝ 0.25 մլ/րոպե առնվազն Ներառված է հարմար պահման և կրելու պատյան Քաշը՝ 1,2-2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սարքը մեկում, հնարավոր լինի օգտագործել, ընտրելով ռեժիմը սարքի վրա առկա՝ երկու էկրանների և կոճակների օգնությամբ ։Սարքը Նախատեսված լինի տաք չոր օդով բժշկական նշանակության գործիքների և պարագաների ախտահանման համար, ինչպես նաև միջավայրների աճեցման համար։ Ծավալը – ոչ պակաս քան 50 լ Ոչ պակաս քան 2 հարթակով Արտաքին չափսերը՝ 690*500*450մմ, շեղումը ոչ ավել քան ՝ 3% Ներքին չափսերը – 415*375*345մմ, շեղումը ոչ ավել քան  ՝ 3% Խցիկի կարկասը՝ չժանգոտվող մետաղից է: Խցիկի դուռը հրակայուն ապակիով, որը հնարավորություն է տալիս տեսնել ստերիլիզացման գործընթացը: Ջերմաստիճանի քայլը՝ ± 1 0 C Ջերմաստիճանային դիապազոնը  ինկուբացիոն ռեժիմում՝  ոչ պակաս քան RT+5~800 C , Ջերմաստիճանային դիապազոնը  Չորացման ռեժիմում՝ ոչ պակաս քան RT80~2500 C Ջերմաստիճանային տատանումը՝ ինկուբացիոն ռեժիմում՝ ոչ պակաս քան ± 0.5 0 C Ջերմաստիճանային տատանումը՝ Չորացման ռեժիմում՝ ոչ պակաս քան ± 1 0 C Ժամանակի կարգավորումը՝ ոչ պակաս քան 0~999ր տևողությամբ Հզորությունը – ոչ պակաս քան 900W Սնուցումը – 220V 50Hz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"Օգտակար ծավալ՝ առնվազն  18 լ (18 L) 25լ առավելագույնը
Օդի շրջանառություն՝ հարկադիր կոնվեկցիա
Ջերմաստիճանի միջակայք՝ RT+5°C ~ 65°C
Ջերմաստիճանի տատանում՝ ±0.5°C
Ջերմաստիճանի լուծաչափ՝ 0.1°C
Ջերմաստիճանի համասեռություն՝ ±2.0°C
Սենսոր՝ PT100
Կարգավորիչ՝ PID Intelligent Controller
Էկրան՝ թվային LED
Ժամանակաչափ՝ 0 – 9999 րոպե (սպասման ֆունկցիայով)
Ներքին չափսեր (Լ×Խ×Բ)՝ 260 × 260 × 260 մմ (mm)
Արտաքին չափսեր (Լ×Խ×Բ)՝ 380 × 455 × 568 մմ (mm)
Դարակների քանակ՝ 2 (ստանդարտ) / 6 (առավելագույն)
Օդանցք՝ Φ35 մմ (mm) թեստային անցքով
Ներքին խցիկ՝
CB-18՝ հայելային չժանգոտվող պողպատ
ICB-18D՝ բարձր ամրության ցինկապատ պողպատ
Արտաքին նյութ՝ էլեկտրաստատիկ ներկմամբ սառը գլանված պողպատ
Գերճերմաստիճանային պաշտպանություն՝ ձայնային և լուսային ազդանշան
Սնուցում՝ AC 220 Վ (220 V) / 110 Վ (110 V), 50/60 Հց (Hz)
Էլեկտրական սպառում՝ 180 Վտ (180 W)
Զուտ / Համախառն քաշ՝ 25 -40 կգ (kg)"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