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ԱՆԻՎՆԵՐԻ ՁԵՌՔԲԵՐՈՒՄ 26/71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ԱՆԻՎՆԵՐԻ ՁԵՌՔԲԵՐՈՒՄ 26/71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ԱՆԻՎՆԵՐԻ ՁԵՌՔԲԵՐՈՒՄ 26/71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ԱՆԻՎՆԵՐԻ ՁԵՌՔԲԵՐՈՒՄ 26/71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Կամազ մեքենայի հետևի անիվներ:
Անվադող 11R22,5   148/145k բեռնատար ավտոմեքենաների հետևի համար,կոնստրուկցիայի տեսակը՝ համասեզոն, առանց անվախուց, գույնը` սև: Անվադողի վրա նշված է արտադրող երկիրը և արտադրողը, Արագության ինդեքս՝ K (110 կմ/ժ)
Բեռնվածության ինդեքս՝ 148/145 (3150/2900 կգ), անվադողի արտադրության տարեթիվը՝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Գազոն մեքենայի անիվներ:
Անվադող R-19,5  245/70 բեռնատար ավտոմեքենաների համար,կոնստրուկցիայի տեսակը՝ համասեզոն, առանց անվախուց, գույնը` սև: Անվադողի վրա նշված է արտադրող երկիրը և արտադրողը, սահմանելի արագության ինդեքս՝ J K (մինչև 110 կմ/ժ) բեռնվածության ինդեքս՝ 139/137 (մինչև 2430/2300 կգ) անվադողի արտադրության տարեթիվը՝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իրականացվում է Մատակարարի կողմից՝ ըստ Պատվիրատուի պահանջի, Երևան քաղաքում: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