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ՀՀ-ՊԵԿ-ԷԱՃԱՊՁԲ-26/58-Ա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պոմպերի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ՀՀ-ՊԵԿ-ԷԱՃԱՊՁԲ-26/58-Ա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պոմպերի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պոմպերի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ՀՀ-ՊԵԿ-ԷԱՃԱՊՁԲ-26/58-Ա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պոմպերի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ՀՀ-ՊԵԿ-ԷԱՃԱՊՁԲ-26/58-Ա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ՀՀ-ՊԵԿ-ԷԱՃԱՊՁԲ-26/58-Ա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«ՀՀ-ՊԵԿ-ԷԱՃԱՊՁԲ-26/58-Ա»*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ՀՀ-ՊԵԿ-ԷԱՃԱՊՁԲ-26/58-Ա*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«ՀՀ-ՊԵԿ-ԷԱՃԱՊՁԲ-26/58-Ա»*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ՀՀ-ՊԵԿ-ԷԱՃԱՊՁԲ-26/58-Ա*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Տեսակը և նշանակությունը - Ցիրկուլյացիոն (շրջանառության) պոմպ՝ «թաց» ռոտորով, նախատեսված կենտրոնացված ջեռուցման, տաք ջրամատակարարման և օդորակման համակարգերում հեղուկի հարկադիր շրջանառության ապահովման համար։
2.	Առավելագույն մղում (Ճնշում) - 18.5մ ջրի սյուն(1.85բար)։
3.	Առավելագույն ծախս (Թողունակություն) - 36 մ³/ժամ (600 լ/րոպե)։
4.	Մոնտաժային (առանցքային) երկարություն - 280մմ (հանդուրժողականությունը՝  +-1մմ)։
5.	Միացման տրամագիծ - Ֆլանցային միացում, պայմանական անցումը՝ DN 50:
6.	Սնուցման լարում և հաճախականություն - Եռաֆազ,  3x230~3x400,  50 Հց։
7.	Առավելագույն էլեկտրական հզորություն (P1) - Ոչ ավել, քան 1630Վտ(1.63 կՎտ)։
8.	Արագությունների կարգավորում - Մեխանիկական փոխարկիչով կարգավորվող, 3 աշխատանքային արագություն (աստիճան)։
9.	Աշխատանքային հեղուկի ջերմաստիճան - -10°C-ից մինչև +110°C (կարճատև՝ մինչև +120°C):
10.	Առավելագույն աշխատանքային ճնշում - 10 բար (1000 կՊա)։
11.	Պաշտպանության և մեկուսացման դաս - Պաշտպանության դասը՝ IP44, մեկուսացման դասը՝ H։
12.	Կառուցվածքային նյութեր՝
Պոմպի հիդրավլիկ կորպուսը՝ թուջ (ձուլածո երկաթ, EN-GJL-250 կամ համարժեք),
Շարժիչի պատյանը՝ ձուլածո ալյումին,
      Աշխատանքային անիվը (крыльчатка)՝ բարձրակայուն տեխնոպոլիմեր,
      Ռոտորի լիսեռը (вал)՝ չժանգոտվող պողպատ։
13․ Կոմպլեկտավորում և այլ պահանջներ - Ապրանքը պետք է լինի նոր, չօգտագործված, արտադրող  գործարանի օրիգինալ փաթեթավորմամբ և անձնագրով: Լրակազմում պետք է պարտադիր ներառված լինեն համապատասխան չափսի հակաֆլանցները (կոնտրֆլանց)՝ ամրակապման պտուտակներով և հերմետիկացնող միջադիրներով (պրոկլադկա):
14․ Երաշխիքային ժամկետ - Մատակարարման և ընդունման պահից սկսած առնվազն 12 ամիս։
Այլ պայմաններ․
*Կատարողի կողմից մատակարարվող ապրանքը պետք է լինեն նոր և բարձրորակ: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Տեսակը և նշանակությունը - Ցիրկուլյացիոն (շրջանառության) պոմպ՝ «թաց» ռոտորով, նախատեսված ջեռուցման, տաք ջրամատակարարման և «տաք հատակ» համակարգերում հեղուկի հարկադիր շրջանառության ապահովման համար։
2.	Առավելագույն մղում (Ճնշում) - Ոչ պակաս, քան 12 մ ջրի սյուն (1.2 բար)։
3.	Առավելագույն ծախս (Թողունակություն) - Առնվազն 4.5մ³/ժամ կամ 75լ /րոպե։
4.	Մոնտաժային (առանցքային) երկարություն - 180մմ  ( հանդուրժողականությունը՝ +-1մմ)։
5.	Միացման տրամագիծ - Պոմպի կորպուսի պարուրակի չափսը՝ 1.5 դյույմ(G 1 ½"):  Լրակազմի միակցիչներով  (ամերիկանկա) անցումը դեպի խողովակաշար՝ DN 25 (1դյույմ):
6.	Սնուցման լարում և հաճախականություն - Միաֆազ, 220-240Վ, 50 Հց։
7.	Առավելագույն էլեկտրական հզորություն (P1) - Ոչ ավել, քան 270-300  Վտ (3-րդ արագության վրա)։
8.	Արագությունների կարգավորում - Մեխանիկական (ձեռքով) փոխարկիչով կարգավորվող, 3 աշխատանքային արագություն (աստիճան)։
9.	Աշխատանքային հեղուկի ջերմաստիճան - +2°C-ից մինչև +110°C աշխատանքային միջակայք։
10.	Առավելագույն աշխատանքային ճնշում - 10 բար (1000 կՊա)։
11.	Պաշտպանության և մեկուսացման դաս - Պաշտպանության դասը՝ ոչ պակաս, քան IP44, մեկուսացման դասը՝ H (կամ F)։ 
12.	Կառուցվածքային նյութեր՝
Պոմպի հիդրավլիկ կորպուսը՝ թուջ (ձուլածո երկաթ),
Աշխատանքային անիվը (крыльчатка)՝ բարձրակայուն կոմպոզիտ/տեխնոպոլիմեր,
Ռոտորի լիսեռը (вал)՝ կերամիկա կամ չժանգոտվող պողպատ,
Առանցքակալները (подшипники)՝ կերամիկա։
13․ Կոմպլեկտավորում և այլ պահանջներ - Ապրանքը պետք է լինի նոր, չօգտագործված, արտադրող գործարանի օրիգինալ փաթեթավորմամբ: Լրակազմում պետք է պարտադիր ներառված լինեն միացման արագապահանջ միակցիչները («ամերիկանկա» բաղադրիչներ՝ 1.5  դյույմից դեպի 1  դյույմ  ներքին պարուրակ անցումով և հերմետիկացնող ռետինե միջադիրները (պրոկլադկա):
14․ Երաշխիքային ժամկետ - Մատակարարման և ընդունման պահից սկսած առնվազն 12 ամիս։
Այլ պայմաններ․
*Կատարողի կողմից մատակարարվող ապրանքը պետք է լինեն նոր և բարձրորակ: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Մ․ Խորենացի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Մ․ Խորենացի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