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5"/>
        <w:gridCol w:w="5675"/>
      </w:tblGrid>
      <w:tr w:rsidR="009F2B40" w:rsidRPr="009F2B40" w:rsidTr="00345BB4">
        <w:trPr>
          <w:trHeight w:val="1650"/>
        </w:trPr>
        <w:tc>
          <w:tcPr>
            <w:tcW w:w="244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Տեսակը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նշանակությունը</w:t>
            </w:r>
            <w:proofErr w:type="spellEnd"/>
          </w:p>
        </w:tc>
        <w:tc>
          <w:tcPr>
            <w:tcW w:w="567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Ցիրկուլյացիոն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շրջանառության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պոմպ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՝ «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թաց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»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ռոտորով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,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նախատեսված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ջեռուցման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տաք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ջրամատակարարման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>«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տաք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հատակ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»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համակարգերում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հեղուկի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հարկադիր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շրջանառության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ապահովման</w:t>
            </w:r>
            <w:proofErr w:type="spellEnd"/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համար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։</w:t>
            </w:r>
          </w:p>
        </w:tc>
      </w:tr>
      <w:tr w:rsidR="009F2B40" w:rsidRPr="009F2B40" w:rsidTr="00345BB4">
        <w:trPr>
          <w:trHeight w:val="660"/>
        </w:trPr>
        <w:tc>
          <w:tcPr>
            <w:tcW w:w="244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Առավելագույն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մղում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Ճնշում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567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Ոչ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պակաս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քան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12 մ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ջրի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սյուն</w:t>
            </w:r>
            <w:proofErr w:type="spellEnd"/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(1.2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բար</w:t>
            </w:r>
            <w:proofErr w:type="spellEnd"/>
            <w:proofErr w:type="gramStart"/>
            <w:r w:rsidRPr="009F2B40">
              <w:rPr>
                <w:rFonts w:ascii="GHEA Grapalat" w:eastAsia="Times New Roman" w:hAnsi="GHEA Grapalat" w:cs="Calibri"/>
                <w:color w:val="000000"/>
              </w:rPr>
              <w:t>)։</w:t>
            </w:r>
            <w:proofErr w:type="gramEnd"/>
          </w:p>
        </w:tc>
      </w:tr>
      <w:tr w:rsidR="009F2B40" w:rsidRPr="009F2B40" w:rsidTr="00345BB4">
        <w:trPr>
          <w:trHeight w:val="660"/>
        </w:trPr>
        <w:tc>
          <w:tcPr>
            <w:tcW w:w="244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Առավելագույն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ծախս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Թողունակություն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)</w:t>
            </w:r>
          </w:p>
        </w:tc>
        <w:tc>
          <w:tcPr>
            <w:tcW w:w="567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ind w:left="-39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Առնվազն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4.5մ³/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ժամ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կամ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75լ /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րոպե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։</w:t>
            </w:r>
          </w:p>
        </w:tc>
      </w:tr>
      <w:tr w:rsidR="009F2B40" w:rsidRPr="009F2B40" w:rsidTr="00345BB4">
        <w:trPr>
          <w:trHeight w:val="990"/>
        </w:trPr>
        <w:tc>
          <w:tcPr>
            <w:tcW w:w="244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Մոնտաժային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առանցքային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)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երկարություն</w:t>
            </w:r>
            <w:proofErr w:type="spellEnd"/>
          </w:p>
        </w:tc>
        <w:tc>
          <w:tcPr>
            <w:tcW w:w="567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ind w:left="-39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180մմ  (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հանդուրժողականությունը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՝</w:t>
            </w:r>
          </w:p>
          <w:p w:rsidR="009F2B40" w:rsidRPr="009F2B40" w:rsidRDefault="009F2B40" w:rsidP="009F2B40">
            <w:pPr>
              <w:spacing w:after="0" w:line="240" w:lineRule="auto"/>
              <w:ind w:left="-39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+-1մմ</w:t>
            </w:r>
            <w:proofErr w:type="gramStart"/>
            <w:r w:rsidRPr="009F2B40">
              <w:rPr>
                <w:rFonts w:ascii="GHEA Grapalat" w:eastAsia="Times New Roman" w:hAnsi="GHEA Grapalat" w:cs="Calibri"/>
                <w:color w:val="000000"/>
              </w:rPr>
              <w:t>)։</w:t>
            </w:r>
            <w:proofErr w:type="gramEnd"/>
          </w:p>
        </w:tc>
      </w:tr>
      <w:tr w:rsidR="009F2B40" w:rsidRPr="009F2B40" w:rsidTr="00345BB4">
        <w:trPr>
          <w:trHeight w:val="990"/>
        </w:trPr>
        <w:tc>
          <w:tcPr>
            <w:tcW w:w="244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Միացման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տրամագիծ</w:t>
            </w:r>
            <w:proofErr w:type="spellEnd"/>
          </w:p>
        </w:tc>
        <w:tc>
          <w:tcPr>
            <w:tcW w:w="567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Պոմպի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կորպուսի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պարուրակի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չափսը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՝ 1.5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դյույմ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(G 1 ½"):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Լրակազմի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միակցիչներով</w:t>
            </w:r>
            <w:proofErr w:type="spellEnd"/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ամերիկանկա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)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անցումը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դեպի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խողովակաշար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՝ DN 25 (1դյույմ):</w:t>
            </w:r>
          </w:p>
        </w:tc>
      </w:tr>
      <w:tr w:rsidR="009F2B40" w:rsidRPr="009F2B40" w:rsidTr="00345BB4">
        <w:trPr>
          <w:trHeight w:val="660"/>
        </w:trPr>
        <w:tc>
          <w:tcPr>
            <w:tcW w:w="244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Սնուցման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լարում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հաճախականություն</w:t>
            </w:r>
            <w:proofErr w:type="spellEnd"/>
          </w:p>
        </w:tc>
        <w:tc>
          <w:tcPr>
            <w:tcW w:w="567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Միաֆազ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, 220-240Վ, 50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Հց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։</w:t>
            </w:r>
          </w:p>
        </w:tc>
      </w:tr>
      <w:tr w:rsidR="009F2B40" w:rsidRPr="009F2B40" w:rsidTr="00345BB4">
        <w:trPr>
          <w:trHeight w:val="990"/>
        </w:trPr>
        <w:tc>
          <w:tcPr>
            <w:tcW w:w="244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Առավելագույն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էլեկտրական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հզորություն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(P1)</w:t>
            </w:r>
          </w:p>
        </w:tc>
        <w:tc>
          <w:tcPr>
            <w:tcW w:w="567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Ոչ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ավել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քան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270-300 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Վտ</w:t>
            </w:r>
            <w:proofErr w:type="spellEnd"/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(3-րդ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արագության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վրա</w:t>
            </w:r>
            <w:proofErr w:type="spellEnd"/>
            <w:proofErr w:type="gramStart"/>
            <w:r w:rsidRPr="009F2B40">
              <w:rPr>
                <w:rFonts w:ascii="GHEA Grapalat" w:eastAsia="Times New Roman" w:hAnsi="GHEA Grapalat" w:cs="Calibri"/>
                <w:color w:val="000000"/>
              </w:rPr>
              <w:t>)։</w:t>
            </w:r>
            <w:proofErr w:type="gramEnd"/>
          </w:p>
        </w:tc>
      </w:tr>
      <w:tr w:rsidR="009F2B40" w:rsidRPr="009F2B40" w:rsidTr="00345BB4">
        <w:trPr>
          <w:trHeight w:val="990"/>
        </w:trPr>
        <w:tc>
          <w:tcPr>
            <w:tcW w:w="244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Արագությունների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կարգավորում</w:t>
            </w:r>
            <w:proofErr w:type="spellEnd"/>
          </w:p>
        </w:tc>
        <w:tc>
          <w:tcPr>
            <w:tcW w:w="567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Մեխանիկական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ձեռքով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)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փոխարկիչով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կարգավորվող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3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աշխատանքային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արագություն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>(</w:t>
            </w:r>
            <w:proofErr w:type="spellStart"/>
            <w:proofErr w:type="gramStart"/>
            <w:r w:rsidRPr="009F2B40">
              <w:rPr>
                <w:rFonts w:ascii="GHEA Grapalat" w:eastAsia="Times New Roman" w:hAnsi="GHEA Grapalat" w:cs="Calibri"/>
                <w:color w:val="000000"/>
              </w:rPr>
              <w:t>աստիճան</w:t>
            </w:r>
            <w:proofErr w:type="spellEnd"/>
            <w:proofErr w:type="gramEnd"/>
            <w:r w:rsidRPr="009F2B40">
              <w:rPr>
                <w:rFonts w:ascii="GHEA Grapalat" w:eastAsia="Times New Roman" w:hAnsi="GHEA Grapalat" w:cs="Calibri"/>
                <w:color w:val="000000"/>
              </w:rPr>
              <w:t>)։</w:t>
            </w:r>
          </w:p>
        </w:tc>
      </w:tr>
      <w:tr w:rsidR="009F2B40" w:rsidRPr="009F2B40" w:rsidTr="00345BB4">
        <w:trPr>
          <w:trHeight w:val="660"/>
        </w:trPr>
        <w:tc>
          <w:tcPr>
            <w:tcW w:w="244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Աշխատանքային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հեղուկի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ջերմաստիճան</w:t>
            </w:r>
            <w:proofErr w:type="spellEnd"/>
          </w:p>
        </w:tc>
        <w:tc>
          <w:tcPr>
            <w:tcW w:w="567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+2°C-ից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մինչև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+110°C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proofErr w:type="gramStart"/>
            <w:r w:rsidRPr="009F2B40">
              <w:rPr>
                <w:rFonts w:ascii="GHEA Grapalat" w:eastAsia="Times New Roman" w:hAnsi="GHEA Grapalat" w:cs="Calibri"/>
                <w:color w:val="000000"/>
              </w:rPr>
              <w:t>աշխատանքային</w:t>
            </w:r>
            <w:proofErr w:type="spellEnd"/>
            <w:proofErr w:type="gram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միջակայք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։</w:t>
            </w:r>
          </w:p>
        </w:tc>
      </w:tr>
      <w:tr w:rsidR="009F2B40" w:rsidRPr="009F2B40" w:rsidTr="00345BB4">
        <w:trPr>
          <w:trHeight w:val="990"/>
        </w:trPr>
        <w:tc>
          <w:tcPr>
            <w:tcW w:w="244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Առավելագույն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աշխատանքային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ճնշում</w:t>
            </w:r>
            <w:proofErr w:type="spellEnd"/>
          </w:p>
        </w:tc>
        <w:tc>
          <w:tcPr>
            <w:tcW w:w="567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10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բար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(1000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կՊա</w:t>
            </w:r>
            <w:proofErr w:type="spellEnd"/>
            <w:proofErr w:type="gramStart"/>
            <w:r w:rsidRPr="009F2B40">
              <w:rPr>
                <w:rFonts w:ascii="GHEA Grapalat" w:eastAsia="Times New Roman" w:hAnsi="GHEA Grapalat" w:cs="Calibri"/>
                <w:color w:val="000000"/>
              </w:rPr>
              <w:t>)։</w:t>
            </w:r>
            <w:proofErr w:type="gramEnd"/>
          </w:p>
        </w:tc>
      </w:tr>
      <w:tr w:rsidR="009F2B40" w:rsidRPr="009F2B40" w:rsidTr="00345BB4">
        <w:trPr>
          <w:trHeight w:val="660"/>
        </w:trPr>
        <w:tc>
          <w:tcPr>
            <w:tcW w:w="244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Պաշտպանության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մեկուսացման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դաս</w:t>
            </w:r>
            <w:proofErr w:type="spellEnd"/>
          </w:p>
        </w:tc>
        <w:tc>
          <w:tcPr>
            <w:tcW w:w="567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Պաշտպանության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դասը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՝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ոչ</w:t>
            </w:r>
            <w:proofErr w:type="spellEnd"/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պակաս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քան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IP44,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մեկուսացման</w:t>
            </w:r>
            <w:proofErr w:type="spellEnd"/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proofErr w:type="gramStart"/>
            <w:r w:rsidRPr="009F2B40">
              <w:rPr>
                <w:rFonts w:ascii="GHEA Grapalat" w:eastAsia="Times New Roman" w:hAnsi="GHEA Grapalat" w:cs="Calibri"/>
                <w:color w:val="000000"/>
              </w:rPr>
              <w:t>դասը</w:t>
            </w:r>
            <w:proofErr w:type="spellEnd"/>
            <w:proofErr w:type="gramEnd"/>
            <w:r w:rsidRPr="009F2B40">
              <w:rPr>
                <w:rFonts w:ascii="GHEA Grapalat" w:eastAsia="Times New Roman" w:hAnsi="GHEA Grapalat" w:cs="Calibri"/>
                <w:color w:val="000000"/>
              </w:rPr>
              <w:t>՝ H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կամ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F)։</w:t>
            </w:r>
          </w:p>
        </w:tc>
      </w:tr>
      <w:tr w:rsidR="009F2B40" w:rsidRPr="009F2B40" w:rsidTr="00345BB4">
        <w:trPr>
          <w:trHeight w:val="660"/>
        </w:trPr>
        <w:tc>
          <w:tcPr>
            <w:tcW w:w="2445" w:type="dxa"/>
            <w:vMerge w:val="restart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Կառուցվածքային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նյութեր</w:t>
            </w:r>
            <w:proofErr w:type="spellEnd"/>
          </w:p>
        </w:tc>
        <w:tc>
          <w:tcPr>
            <w:tcW w:w="567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Պոմպի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հիդրավլիկ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կորպուսը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՝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թուջ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ձուլածո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երկաթ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),</w:t>
            </w:r>
          </w:p>
        </w:tc>
      </w:tr>
      <w:tr w:rsidR="009F2B40" w:rsidRPr="009F2B40" w:rsidTr="00345BB4">
        <w:trPr>
          <w:trHeight w:val="660"/>
        </w:trPr>
        <w:tc>
          <w:tcPr>
            <w:tcW w:w="2445" w:type="dxa"/>
            <w:vMerge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567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Աշխատանքային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անիվը</w:t>
            </w:r>
            <w:proofErr w:type="spellEnd"/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lastRenderedPageBreak/>
              <w:t xml:space="preserve">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крыльчатка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)՝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բարձրակայուն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կոմպոզիտ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/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տեխնոպոլիմեր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,</w:t>
            </w:r>
          </w:p>
        </w:tc>
      </w:tr>
      <w:tr w:rsidR="009F2B40" w:rsidRPr="009F2B40" w:rsidTr="00345BB4">
        <w:trPr>
          <w:trHeight w:val="660"/>
        </w:trPr>
        <w:tc>
          <w:tcPr>
            <w:tcW w:w="2445" w:type="dxa"/>
            <w:vMerge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567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Ռոտորի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լիսեռը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вал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)՝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կերամիկա</w:t>
            </w:r>
            <w:proofErr w:type="spellEnd"/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կամ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չժանգոտվող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պողպատ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,</w:t>
            </w:r>
          </w:p>
        </w:tc>
      </w:tr>
      <w:tr w:rsidR="009F2B40" w:rsidRPr="009F2B40" w:rsidTr="00345BB4">
        <w:trPr>
          <w:trHeight w:val="330"/>
        </w:trPr>
        <w:tc>
          <w:tcPr>
            <w:tcW w:w="2445" w:type="dxa"/>
            <w:vMerge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567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Առանցքակալները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подшипники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)՝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կերամիկա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։</w:t>
            </w:r>
          </w:p>
        </w:tc>
      </w:tr>
      <w:tr w:rsidR="009F2B40" w:rsidRPr="009F2B40" w:rsidTr="00345BB4">
        <w:trPr>
          <w:trHeight w:val="842"/>
        </w:trPr>
        <w:tc>
          <w:tcPr>
            <w:tcW w:w="244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Կոմպլեկտավորում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այլ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պահանջներ</w:t>
            </w:r>
            <w:proofErr w:type="spellEnd"/>
          </w:p>
        </w:tc>
        <w:tc>
          <w:tcPr>
            <w:tcW w:w="567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Ապրանքը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պետք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է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լինի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նոր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չօգտագործված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,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արտադրող</w:t>
            </w:r>
            <w:proofErr w:type="spellEnd"/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գործարանի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օրիգինալ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փաթեթավորմամբ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: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Լրակազմում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պետք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է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պարտադիր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ներառված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լինեն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միացման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արագապահանջ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միակցիչները</w:t>
            </w:r>
            <w:proofErr w:type="spellEnd"/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(«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ամերիկանկա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»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բաղադրիչներ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՝ 1.5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դյույմից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դեպի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1 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դյույմ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ներքին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պարուրակ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անցումով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հերմետիկացնող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ռետինե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միջադիրները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(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պրոկլադկա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):</w:t>
            </w:r>
          </w:p>
        </w:tc>
      </w:tr>
      <w:tr w:rsidR="009F2B40" w:rsidRPr="009F2B40" w:rsidTr="00345BB4">
        <w:trPr>
          <w:trHeight w:val="712"/>
        </w:trPr>
        <w:tc>
          <w:tcPr>
            <w:tcW w:w="244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Երաշխիքային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ժամկետ</w:t>
            </w:r>
            <w:proofErr w:type="spellEnd"/>
          </w:p>
        </w:tc>
        <w:tc>
          <w:tcPr>
            <w:tcW w:w="5675" w:type="dxa"/>
            <w:shd w:val="clear" w:color="auto" w:fill="auto"/>
            <w:vAlign w:val="center"/>
            <w:hideMark/>
          </w:tcPr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Մատակարարման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և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ընդունման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</w:p>
          <w:p w:rsidR="009F2B40" w:rsidRPr="009F2B40" w:rsidRDefault="009F2B40" w:rsidP="009F2B40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proofErr w:type="spellStart"/>
            <w:proofErr w:type="gramStart"/>
            <w:r w:rsidRPr="009F2B40">
              <w:rPr>
                <w:rFonts w:ascii="GHEA Grapalat" w:eastAsia="Times New Roman" w:hAnsi="GHEA Grapalat" w:cs="Calibri"/>
                <w:color w:val="000000"/>
              </w:rPr>
              <w:t>պահից</w:t>
            </w:r>
            <w:proofErr w:type="spellEnd"/>
            <w:proofErr w:type="gram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սկսած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առնվազն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 xml:space="preserve"> 12 </w:t>
            </w:r>
            <w:proofErr w:type="spellStart"/>
            <w:r w:rsidRPr="009F2B40">
              <w:rPr>
                <w:rFonts w:ascii="GHEA Grapalat" w:eastAsia="Times New Roman" w:hAnsi="GHEA Grapalat" w:cs="Calibri"/>
                <w:color w:val="000000"/>
              </w:rPr>
              <w:t>ամիս</w:t>
            </w:r>
            <w:proofErr w:type="spellEnd"/>
            <w:r w:rsidRPr="009F2B40">
              <w:rPr>
                <w:rFonts w:ascii="GHEA Grapalat" w:eastAsia="Times New Roman" w:hAnsi="GHEA Grapalat" w:cs="Calibri"/>
                <w:color w:val="000000"/>
              </w:rPr>
              <w:t>։</w:t>
            </w:r>
          </w:p>
        </w:tc>
      </w:tr>
    </w:tbl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  <w:bookmarkStart w:id="0" w:name="_GoBack"/>
      <w:bookmarkEnd w:id="0"/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Default="009F2B40" w:rsidP="003A6582">
      <w:pPr>
        <w:rPr>
          <w:rFonts w:ascii="GHEA Grapalat" w:hAnsi="GHEA Grapalat"/>
          <w:sz w:val="20"/>
          <w:szCs w:val="20"/>
        </w:rPr>
      </w:pPr>
    </w:p>
    <w:p w:rsidR="009F2B40" w:rsidRPr="009F2B40" w:rsidRDefault="009F2B40" w:rsidP="003A6582">
      <w:pPr>
        <w:rPr>
          <w:rFonts w:ascii="GHEA Grapalat" w:hAnsi="GHEA Grapalat"/>
          <w:sz w:val="20"/>
          <w:szCs w:val="20"/>
        </w:rPr>
      </w:pPr>
    </w:p>
    <w:sectPr w:rsidR="009F2B40" w:rsidRPr="009F2B40" w:rsidSect="007E5CF9">
      <w:pgSz w:w="12240" w:h="15840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F5179"/>
    <w:multiLevelType w:val="hybridMultilevel"/>
    <w:tmpl w:val="23920B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EE6EAF"/>
    <w:multiLevelType w:val="hybridMultilevel"/>
    <w:tmpl w:val="0EAC4D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37141F"/>
    <w:multiLevelType w:val="hybridMultilevel"/>
    <w:tmpl w:val="3D9CEF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EBB"/>
    <w:rsid w:val="001172DD"/>
    <w:rsid w:val="001243FD"/>
    <w:rsid w:val="00234A6C"/>
    <w:rsid w:val="0038334F"/>
    <w:rsid w:val="003A6582"/>
    <w:rsid w:val="005A3F9B"/>
    <w:rsid w:val="0069054D"/>
    <w:rsid w:val="00782FE7"/>
    <w:rsid w:val="007E5CF9"/>
    <w:rsid w:val="007F2EE5"/>
    <w:rsid w:val="008A5EBB"/>
    <w:rsid w:val="009F2B40"/>
    <w:rsid w:val="00A0789B"/>
    <w:rsid w:val="00C76735"/>
    <w:rsid w:val="00D76508"/>
    <w:rsid w:val="00F0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69AADD-568C-4D4D-BADE-0C705A0F3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tax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 Alikhanyan</dc:creator>
  <cp:keywords/>
  <dc:description/>
  <cp:lastModifiedBy>Anush Alikhanyan</cp:lastModifiedBy>
  <cp:revision>13</cp:revision>
  <dcterms:created xsi:type="dcterms:W3CDTF">2026-06-30T05:22:00Z</dcterms:created>
  <dcterms:modified xsi:type="dcterms:W3CDTF">2026-07-01T11:26:00Z</dcterms:modified>
</cp:coreProperties>
</file>